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知识产权宣传周丨加强协作配合 共筑知识产权保护合力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i w:val="0"/>
          <w:iCs w:val="0"/>
          <w:caps w:val="0"/>
          <w:color w:val="333333"/>
          <w:spacing w:val="0"/>
          <w:sz w:val="31"/>
          <w:szCs w:val="31"/>
          <w:lang w:val="en-US" w:eastAsia="zh-CN"/>
        </w:rPr>
      </w:pPr>
      <w:r>
        <w:rPr>
          <w:rFonts w:hint="eastAsia" w:ascii="仿宋" w:hAnsi="仿宋" w:eastAsia="仿宋" w:cs="仿宋"/>
          <w:i w:val="0"/>
          <w:iCs w:val="0"/>
          <w:caps w:val="0"/>
          <w:color w:val="333333"/>
          <w:spacing w:val="0"/>
          <w:sz w:val="31"/>
          <w:szCs w:val="31"/>
          <w:lang w:val="en-US" w:eastAsia="zh-CN"/>
        </w:rPr>
        <w:t>在</w:t>
      </w:r>
      <w:r>
        <w:rPr>
          <w:rFonts w:ascii="仿宋" w:hAnsi="仿宋" w:eastAsia="仿宋" w:cs="仿宋"/>
          <w:i w:val="0"/>
          <w:iCs w:val="0"/>
          <w:caps w:val="0"/>
          <w:color w:val="333333"/>
          <w:spacing w:val="0"/>
          <w:sz w:val="31"/>
          <w:szCs w:val="31"/>
        </w:rPr>
        <w:t>“4·26”世界知识产权日到来</w:t>
      </w:r>
      <w:r>
        <w:rPr>
          <w:rFonts w:hint="eastAsia" w:ascii="仿宋" w:hAnsi="仿宋" w:eastAsia="仿宋" w:cs="仿宋"/>
          <w:i w:val="0"/>
          <w:iCs w:val="0"/>
          <w:caps w:val="0"/>
          <w:color w:val="333333"/>
          <w:spacing w:val="0"/>
          <w:sz w:val="31"/>
          <w:szCs w:val="31"/>
          <w:lang w:val="en-US" w:eastAsia="zh-CN"/>
        </w:rPr>
        <w:t>之际</w:t>
      </w:r>
      <w:r>
        <w:rPr>
          <w:rFonts w:ascii="仿宋" w:hAnsi="仿宋" w:eastAsia="仿宋" w:cs="仿宋"/>
          <w:i w:val="0"/>
          <w:iCs w:val="0"/>
          <w:caps w:val="0"/>
          <w:color w:val="333333"/>
          <w:spacing w:val="0"/>
          <w:sz w:val="31"/>
          <w:szCs w:val="31"/>
        </w:rPr>
        <w:t>，市市场监督管理局会同市文化和旅游局联合</w:t>
      </w:r>
      <w:r>
        <w:rPr>
          <w:rFonts w:hint="eastAsia" w:ascii="仿宋" w:hAnsi="仿宋" w:eastAsia="仿宋" w:cs="仿宋"/>
          <w:i w:val="0"/>
          <w:iCs w:val="0"/>
          <w:caps w:val="0"/>
          <w:color w:val="333333"/>
          <w:spacing w:val="0"/>
          <w:sz w:val="31"/>
          <w:szCs w:val="31"/>
          <w:lang w:val="en-US" w:eastAsia="zh-CN"/>
        </w:rPr>
        <w:t>到泰山新闻出版小镇</w:t>
      </w:r>
      <w:r>
        <w:rPr>
          <w:rFonts w:ascii="仿宋" w:hAnsi="仿宋" w:eastAsia="仿宋" w:cs="仿宋"/>
          <w:i w:val="0"/>
          <w:iCs w:val="0"/>
          <w:caps w:val="0"/>
          <w:color w:val="333333"/>
          <w:spacing w:val="0"/>
          <w:sz w:val="31"/>
          <w:szCs w:val="31"/>
        </w:rPr>
        <w:t>开展知识产权宣传周</w:t>
      </w:r>
      <w:r>
        <w:rPr>
          <w:rFonts w:hint="eastAsia" w:ascii="仿宋" w:hAnsi="仿宋" w:eastAsia="仿宋" w:cs="仿宋"/>
          <w:i w:val="0"/>
          <w:iCs w:val="0"/>
          <w:caps w:val="0"/>
          <w:color w:val="333333"/>
          <w:spacing w:val="0"/>
          <w:sz w:val="31"/>
          <w:szCs w:val="31"/>
          <w:lang w:val="en-US" w:eastAsia="zh-CN"/>
        </w:rPr>
        <w:t>活动</w:t>
      </w:r>
      <w:r>
        <w:rPr>
          <w:rFonts w:ascii="仿宋" w:hAnsi="仿宋" w:eastAsia="仿宋" w:cs="仿宋"/>
          <w:i w:val="0"/>
          <w:iCs w:val="0"/>
          <w:caps w:val="0"/>
          <w:color w:val="333333"/>
          <w:spacing w:val="0"/>
          <w:sz w:val="31"/>
          <w:szCs w:val="31"/>
        </w:rPr>
        <w:t>。市市场监管局</w:t>
      </w:r>
      <w:r>
        <w:rPr>
          <w:rFonts w:hint="eastAsia" w:ascii="仿宋" w:hAnsi="仿宋" w:eastAsia="仿宋" w:cs="仿宋"/>
          <w:i w:val="0"/>
          <w:iCs w:val="0"/>
          <w:caps w:val="0"/>
          <w:color w:val="333333"/>
          <w:spacing w:val="0"/>
          <w:sz w:val="31"/>
          <w:szCs w:val="31"/>
          <w:lang w:val="en-US" w:eastAsia="zh-CN"/>
        </w:rPr>
        <w:t>党组成员、副局长刘建广</w:t>
      </w:r>
      <w:r>
        <w:rPr>
          <w:rFonts w:ascii="仿宋" w:hAnsi="仿宋" w:eastAsia="仿宋" w:cs="仿宋"/>
          <w:i w:val="0"/>
          <w:iCs w:val="0"/>
          <w:caps w:val="0"/>
          <w:color w:val="333333"/>
          <w:spacing w:val="0"/>
          <w:sz w:val="31"/>
          <w:szCs w:val="31"/>
        </w:rPr>
        <w:t>，</w:t>
      </w:r>
      <w:r>
        <w:rPr>
          <w:rFonts w:hint="eastAsia" w:ascii="仿宋" w:hAnsi="仿宋" w:eastAsia="仿宋" w:cs="仿宋"/>
          <w:i w:val="0"/>
          <w:iCs w:val="0"/>
          <w:caps w:val="0"/>
          <w:color w:val="333333"/>
          <w:spacing w:val="0"/>
          <w:sz w:val="31"/>
          <w:szCs w:val="31"/>
          <w:lang w:val="en-US" w:eastAsia="zh-CN"/>
        </w:rPr>
        <w:t>原工商局企业注册局局长魏萍，</w:t>
      </w:r>
      <w:r>
        <w:rPr>
          <w:rFonts w:ascii="仿宋" w:hAnsi="仿宋" w:eastAsia="仿宋" w:cs="仿宋"/>
          <w:i w:val="0"/>
          <w:iCs w:val="0"/>
          <w:caps w:val="0"/>
          <w:color w:val="333333"/>
          <w:spacing w:val="0"/>
          <w:sz w:val="31"/>
          <w:szCs w:val="31"/>
        </w:rPr>
        <w:t>市文化和旅游局</w:t>
      </w:r>
      <w:r>
        <w:rPr>
          <w:rFonts w:hint="eastAsia" w:ascii="仿宋" w:hAnsi="仿宋" w:eastAsia="仿宋" w:cs="仿宋"/>
          <w:i w:val="0"/>
          <w:iCs w:val="0"/>
          <w:caps w:val="0"/>
          <w:color w:val="333333"/>
          <w:spacing w:val="0"/>
          <w:sz w:val="31"/>
          <w:szCs w:val="31"/>
          <w:lang w:val="en-US" w:eastAsia="zh-CN"/>
        </w:rPr>
        <w:t>四级调研员</w:t>
      </w:r>
      <w:bookmarkStart w:id="0" w:name="_GoBack"/>
      <w:bookmarkEnd w:id="0"/>
      <w:r>
        <w:rPr>
          <w:rFonts w:ascii="仿宋_GB2312" w:hAnsi="宋体" w:eastAsia="仿宋_GB2312" w:cs="仿宋_GB2312"/>
          <w:i w:val="0"/>
          <w:iCs w:val="0"/>
          <w:caps w:val="0"/>
          <w:color w:val="333333"/>
          <w:spacing w:val="0"/>
          <w:sz w:val="32"/>
          <w:szCs w:val="32"/>
        </w:rPr>
        <w:t>董焕芹</w:t>
      </w:r>
      <w:r>
        <w:rPr>
          <w:rFonts w:hint="eastAsia" w:ascii="仿宋_GB2312" w:hAnsi="宋体" w:eastAsia="仿宋_GB2312" w:cs="仿宋_GB2312"/>
          <w:i w:val="0"/>
          <w:iCs w:val="0"/>
          <w:caps w:val="0"/>
          <w:color w:val="333333"/>
          <w:spacing w:val="0"/>
          <w:sz w:val="32"/>
          <w:szCs w:val="32"/>
          <w:lang w:val="en-US" w:eastAsia="zh-CN"/>
        </w:rPr>
        <w:t>出席活动</w:t>
      </w:r>
      <w:r>
        <w:rPr>
          <w:rFonts w:hint="eastAsia" w:ascii="仿宋" w:hAnsi="仿宋" w:eastAsia="仿宋" w:cs="仿宋"/>
          <w:i w:val="0"/>
          <w:iCs w:val="0"/>
          <w:caps w:val="0"/>
          <w:color w:val="333333"/>
          <w:spacing w:val="0"/>
          <w:sz w:val="31"/>
          <w:szCs w:val="31"/>
          <w:lang w:eastAsia="zh-CN"/>
        </w:rPr>
        <w:t>。</w:t>
      </w:r>
      <w:r>
        <w:rPr>
          <w:rFonts w:hint="eastAsia" w:ascii="仿宋" w:hAnsi="仿宋" w:eastAsia="仿宋" w:cs="仿宋"/>
          <w:i w:val="0"/>
          <w:iCs w:val="0"/>
          <w:caps w:val="0"/>
          <w:color w:val="333333"/>
          <w:spacing w:val="0"/>
          <w:sz w:val="31"/>
          <w:szCs w:val="31"/>
          <w:lang w:val="en-US" w:eastAsia="zh-CN"/>
        </w:rPr>
        <w:t>刘建广一行与文旅局领导和小镇相关负责人进行座谈，就企业发展过程中遇到的商标、专利、字号等方面的问题进行了解答，并对泰山新闻出版小镇未来设立知识产权工作站的发展方向进行了讨论交流。</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i w:val="0"/>
          <w:iCs w:val="0"/>
          <w:caps w:val="0"/>
          <w:color w:val="333333"/>
          <w:spacing w:val="0"/>
          <w:sz w:val="31"/>
          <w:szCs w:val="31"/>
          <w:lang w:val="en-US" w:eastAsia="zh-CN"/>
        </w:rPr>
      </w:pPr>
      <w:r>
        <w:rPr>
          <w:rFonts w:hint="eastAsia" w:ascii="仿宋" w:hAnsi="仿宋" w:eastAsia="仿宋" w:cs="仿宋"/>
          <w:i w:val="0"/>
          <w:iCs w:val="0"/>
          <w:caps w:val="0"/>
          <w:color w:val="333333"/>
          <w:spacing w:val="0"/>
          <w:sz w:val="31"/>
          <w:szCs w:val="31"/>
          <w:lang w:val="en-US" w:eastAsia="zh-CN"/>
        </w:rPr>
        <w:t>刘建广指出，在下一步的工作中，市场监管局将和文旅局强化部门联动，加强沟通交流，发挥各自职能，形成保护合力。市场监管局将一体推进知识产权强市建设与质量强市、标准化战略实施，发挥信用监管、执法稽查等市场监管职能，推动形成纵向贯通、横向联动的知识产权大保护工作格局。</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i w:val="0"/>
          <w:iCs w:val="0"/>
          <w:caps w:val="0"/>
          <w:color w:val="333333"/>
          <w:spacing w:val="0"/>
          <w:sz w:val="31"/>
          <w:szCs w:val="31"/>
          <w:lang w:eastAsia="zh-CN"/>
        </w:rPr>
      </w:pPr>
      <w:r>
        <w:rPr>
          <w:rFonts w:hint="eastAsia" w:ascii="仿宋" w:hAnsi="仿宋" w:eastAsia="仿宋" w:cs="仿宋"/>
          <w:i w:val="0"/>
          <w:iCs w:val="0"/>
          <w:caps w:val="0"/>
          <w:color w:val="333333"/>
          <w:spacing w:val="0"/>
          <w:sz w:val="31"/>
          <w:szCs w:val="31"/>
          <w:lang w:val="en-US" w:eastAsia="zh-CN"/>
        </w:rPr>
        <w:t>市市场监管局知识产权保护和运用促进科、</w:t>
      </w:r>
      <w:r>
        <w:rPr>
          <w:rFonts w:ascii="仿宋" w:hAnsi="仿宋" w:eastAsia="仿宋" w:cs="仿宋"/>
          <w:i w:val="0"/>
          <w:iCs w:val="0"/>
          <w:caps w:val="0"/>
          <w:color w:val="333333"/>
          <w:spacing w:val="0"/>
          <w:sz w:val="31"/>
          <w:szCs w:val="31"/>
        </w:rPr>
        <w:t>市</w:t>
      </w:r>
      <w:r>
        <w:rPr>
          <w:rFonts w:hint="eastAsia" w:ascii="仿宋" w:hAnsi="仿宋" w:eastAsia="仿宋" w:cs="仿宋"/>
          <w:i w:val="0"/>
          <w:iCs w:val="0"/>
          <w:caps w:val="0"/>
          <w:color w:val="333333"/>
          <w:spacing w:val="0"/>
          <w:sz w:val="31"/>
          <w:szCs w:val="31"/>
          <w:lang w:val="en-US" w:eastAsia="zh-CN"/>
        </w:rPr>
        <w:t>知识产权事业发展中心,市文化和旅游局新闻出版科相关负责人参加了</w:t>
      </w:r>
      <w:r>
        <w:rPr>
          <w:rFonts w:ascii="仿宋" w:hAnsi="仿宋" w:eastAsia="仿宋" w:cs="仿宋"/>
          <w:i w:val="0"/>
          <w:iCs w:val="0"/>
          <w:caps w:val="0"/>
          <w:color w:val="333333"/>
          <w:spacing w:val="0"/>
          <w:sz w:val="31"/>
          <w:szCs w:val="31"/>
        </w:rPr>
        <w:t>本次活动</w:t>
      </w:r>
      <w:r>
        <w:rPr>
          <w:rFonts w:hint="eastAsia" w:ascii="仿宋" w:hAnsi="仿宋" w:eastAsia="仿宋" w:cs="仿宋"/>
          <w:i w:val="0"/>
          <w:iCs w:val="0"/>
          <w:caps w:val="0"/>
          <w:color w:val="333333"/>
          <w:spacing w:val="0"/>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i w:val="0"/>
          <w:iCs w:val="0"/>
          <w:caps w:val="0"/>
          <w:color w:val="333333"/>
          <w:spacing w:val="0"/>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i w:val="0"/>
          <w:iCs w:val="0"/>
          <w:caps w:val="0"/>
          <w:color w:val="333333"/>
          <w:spacing w:val="0"/>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仿宋" w:hAnsi="仿宋" w:eastAsia="仿宋" w:cs="仿宋"/>
          <w:i w:val="0"/>
          <w:iCs w:val="0"/>
          <w:caps w:val="0"/>
          <w:color w:val="333333"/>
          <w:spacing w:val="0"/>
          <w:sz w:val="31"/>
          <w:szCs w:val="31"/>
          <w:lang w:val="en-US" w:eastAsia="zh-CN"/>
        </w:rPr>
      </w:pPr>
      <w:r>
        <w:rPr>
          <w:rFonts w:hint="eastAsia" w:ascii="仿宋" w:hAnsi="仿宋" w:eastAsia="仿宋" w:cs="仿宋"/>
          <w:i w:val="0"/>
          <w:iCs w:val="0"/>
          <w:caps w:val="0"/>
          <w:color w:val="333333"/>
          <w:spacing w:val="0"/>
          <w:sz w:val="31"/>
          <w:szCs w:val="31"/>
          <w:lang w:val="en-US" w:eastAsia="zh-CN"/>
        </w:rPr>
        <w:t>（照片附后）</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i w:val="0"/>
          <w:iCs w:val="0"/>
          <w:caps w:val="0"/>
          <w:color w:val="333333"/>
          <w:spacing w:val="0"/>
          <w:sz w:val="31"/>
          <w:szCs w:val="31"/>
          <w:lang w:val="en-US" w:eastAsia="zh-CN"/>
        </w:rPr>
      </w:pPr>
      <w:r>
        <w:rPr>
          <w:rFonts w:hint="eastAsia" w:ascii="仿宋" w:hAnsi="仿宋" w:eastAsia="仿宋" w:cs="仿宋"/>
          <w:i w:val="0"/>
          <w:iCs w:val="0"/>
          <w:caps w:val="0"/>
          <w:color w:val="333333"/>
          <w:spacing w:val="0"/>
          <w:sz w:val="31"/>
          <w:szCs w:val="31"/>
          <w:lang w:val="en-US" w:eastAsia="zh-CN"/>
        </w:rPr>
        <w:drawing>
          <wp:anchor distT="0" distB="0" distL="114300" distR="114300" simplePos="0" relativeHeight="251660288" behindDoc="1" locked="0" layoutInCell="1" allowOverlap="1">
            <wp:simplePos x="0" y="0"/>
            <wp:positionH relativeFrom="column">
              <wp:posOffset>-6350</wp:posOffset>
            </wp:positionH>
            <wp:positionV relativeFrom="paragraph">
              <wp:posOffset>4177030</wp:posOffset>
            </wp:positionV>
            <wp:extent cx="5264785" cy="3950335"/>
            <wp:effectExtent l="0" t="0" r="12065" b="12065"/>
            <wp:wrapTight wrapText="bothSides">
              <wp:wrapPolygon>
                <wp:start x="0" y="0"/>
                <wp:lineTo x="0" y="21458"/>
                <wp:lineTo x="21493" y="21458"/>
                <wp:lineTo x="21493" y="0"/>
                <wp:lineTo x="0" y="0"/>
              </wp:wrapPolygon>
            </wp:wrapTight>
            <wp:docPr id="3" name="图片 3" descr="微信图片_2022042615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426154716"/>
                    <pic:cNvPicPr>
                      <a:picLocks noChangeAspect="1"/>
                    </pic:cNvPicPr>
                  </pic:nvPicPr>
                  <pic:blipFill>
                    <a:blip r:embed="rId4"/>
                    <a:stretch>
                      <a:fillRect/>
                    </a:stretch>
                  </pic:blipFill>
                  <pic:spPr>
                    <a:xfrm>
                      <a:off x="0" y="0"/>
                      <a:ext cx="5264785" cy="3950335"/>
                    </a:xfrm>
                    <a:prstGeom prst="rect">
                      <a:avLst/>
                    </a:prstGeom>
                  </pic:spPr>
                </pic:pic>
              </a:graphicData>
            </a:graphic>
          </wp:anchor>
        </w:drawing>
      </w:r>
      <w:r>
        <w:rPr>
          <w:rFonts w:hint="eastAsia" w:ascii="仿宋" w:hAnsi="仿宋" w:eastAsia="仿宋" w:cs="仿宋"/>
          <w:i w:val="0"/>
          <w:iCs w:val="0"/>
          <w:caps w:val="0"/>
          <w:color w:val="333333"/>
          <w:spacing w:val="0"/>
          <w:sz w:val="31"/>
          <w:szCs w:val="31"/>
          <w:lang w:val="en-US" w:eastAsia="zh-CN"/>
        </w:rPr>
        <w:drawing>
          <wp:anchor distT="0" distB="0" distL="114300" distR="114300" simplePos="0" relativeHeight="251659264" behindDoc="1" locked="0" layoutInCell="1" allowOverlap="1">
            <wp:simplePos x="0" y="0"/>
            <wp:positionH relativeFrom="column">
              <wp:posOffset>12700</wp:posOffset>
            </wp:positionH>
            <wp:positionV relativeFrom="paragraph">
              <wp:posOffset>100330</wp:posOffset>
            </wp:positionV>
            <wp:extent cx="5264785" cy="3950335"/>
            <wp:effectExtent l="0" t="0" r="12065" b="12065"/>
            <wp:wrapTight wrapText="bothSides">
              <wp:wrapPolygon>
                <wp:start x="0" y="0"/>
                <wp:lineTo x="0" y="21458"/>
                <wp:lineTo x="21493" y="21458"/>
                <wp:lineTo x="21493" y="0"/>
                <wp:lineTo x="0" y="0"/>
              </wp:wrapPolygon>
            </wp:wrapTight>
            <wp:docPr id="2" name="图片 2" descr="微信图片_2022042615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426154525"/>
                    <pic:cNvPicPr>
                      <a:picLocks noChangeAspect="1"/>
                    </pic:cNvPicPr>
                  </pic:nvPicPr>
                  <pic:blipFill>
                    <a:blip r:embed="rId5"/>
                    <a:stretch>
                      <a:fillRect/>
                    </a:stretch>
                  </pic:blipFill>
                  <pic:spPr>
                    <a:xfrm>
                      <a:off x="0" y="0"/>
                      <a:ext cx="5264785" cy="395033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6624B"/>
    <w:rsid w:val="04D8694E"/>
    <w:rsid w:val="084F61DE"/>
    <w:rsid w:val="113413B0"/>
    <w:rsid w:val="1ECE699F"/>
    <w:rsid w:val="238225D2"/>
    <w:rsid w:val="2A585A8F"/>
    <w:rsid w:val="2AFB6D6E"/>
    <w:rsid w:val="3A612966"/>
    <w:rsid w:val="3D5B6AD0"/>
    <w:rsid w:val="43BD6E5F"/>
    <w:rsid w:val="509C1BAA"/>
    <w:rsid w:val="566D69A1"/>
    <w:rsid w:val="5BF16682"/>
    <w:rsid w:val="5F0140EF"/>
    <w:rsid w:val="5F6B7317"/>
    <w:rsid w:val="61444974"/>
    <w:rsid w:val="681A72DB"/>
    <w:rsid w:val="6917406C"/>
    <w:rsid w:val="6C641DAE"/>
    <w:rsid w:val="70C64CF5"/>
    <w:rsid w:val="71E333B4"/>
    <w:rsid w:val="7480340D"/>
    <w:rsid w:val="75A93D6C"/>
    <w:rsid w:val="77746E8A"/>
    <w:rsid w:val="796230E1"/>
    <w:rsid w:val="797D0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418</Words>
  <Characters>419</Characters>
  <Lines>0</Lines>
  <Paragraphs>0</Paragraphs>
  <TotalTime>5</TotalTime>
  <ScaleCrop>false</ScaleCrop>
  <LinksUpToDate>false</LinksUpToDate>
  <CharactersWithSpaces>420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2022-04-26T06:42:00Z</dcterms:created>
  <dc:creator>Administrator</dc:creator>
  <cp:lastModifiedBy>黄勇</cp:lastModifiedBy>
  <cp:lastPrinted>2022-04-26T07:50:13Z</cp:lastPrinted>
  <dcterms:modified xsi:type="dcterms:W3CDTF">2022-04-26T08:07:34Z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E64CBC100A7C491C902C24FDDB04E344</vt:lpwstr>
  </property>
  <property fmtid="{D5CDD505-2E9C-101B-9397-08002B2CF9AE}" pid="4" name="commondata">
    <vt:lpwstr>eyJoZGlkIjoiNWFjOGExNGI3NTJiZWI2NmE4YWE5MGE4ZTQ3NGZhZjMifQ==</vt:lpwstr>
  </property>
</Properties>
</file>