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B4" w:rsidRPr="00B6326E" w:rsidRDefault="004B54B4" w:rsidP="004B54B4">
      <w:pPr>
        <w:pStyle w:val="a7"/>
        <w:spacing w:before="54"/>
        <w:rPr>
          <w:rFonts w:ascii="黑体" w:eastAsia="黑体"/>
        </w:rPr>
      </w:pPr>
      <w:r w:rsidRPr="00535F15">
        <w:rPr>
          <w:rFonts w:hAnsi="仿宋" w:hint="eastAsia"/>
          <w:sz w:val="30"/>
          <w:szCs w:val="30"/>
        </w:rPr>
        <w:t>附件</w:t>
      </w:r>
      <w:r>
        <w:rPr>
          <w:rFonts w:hAnsi="仿宋"/>
          <w:sz w:val="30"/>
          <w:szCs w:val="30"/>
        </w:rPr>
        <w:t>1</w:t>
      </w:r>
      <w:r w:rsidRPr="00B6326E">
        <w:rPr>
          <w:rFonts w:ascii="黑体" w:eastAsia="黑体"/>
        </w:rPr>
        <w:t xml:space="preserve"> </w:t>
      </w:r>
    </w:p>
    <w:p w:rsidR="004B54B4" w:rsidRDefault="004B54B4" w:rsidP="004B54B4">
      <w:pPr>
        <w:pStyle w:val="a6"/>
        <w:autoSpaceDE w:val="0"/>
        <w:autoSpaceDN w:val="0"/>
        <w:snapToGrid w:val="0"/>
        <w:spacing w:line="520" w:lineRule="exact"/>
        <w:jc w:val="left"/>
        <w:rPr>
          <w:rFonts w:ascii="仿宋_GB2312" w:eastAsia="仿宋_GB2312" w:hAnsi="宋体" w:cs="宋体"/>
          <w:kern w:val="0"/>
          <w:sz w:val="32"/>
          <w:szCs w:val="32"/>
        </w:rPr>
      </w:pPr>
    </w:p>
    <w:p w:rsidR="004B54B4" w:rsidRDefault="004B54B4" w:rsidP="004B54B4">
      <w:pPr>
        <w:jc w:val="center"/>
        <w:rPr>
          <w:rFonts w:ascii="方正小标宋简体" w:eastAsia="方正小标宋简体" w:hAnsi="仿宋"/>
          <w:sz w:val="44"/>
          <w:szCs w:val="44"/>
        </w:rPr>
      </w:pPr>
    </w:p>
    <w:p w:rsidR="004B54B4" w:rsidRDefault="004B54B4" w:rsidP="004B54B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泰安市地方标准项目立项申请（建议）书</w:t>
      </w:r>
    </w:p>
    <w:p w:rsidR="004B54B4" w:rsidRDefault="004B54B4" w:rsidP="004B54B4">
      <w:pPr>
        <w:jc w:val="center"/>
        <w:rPr>
          <w:rFonts w:ascii="方正小标宋简体" w:eastAsia="方正小标宋简体" w:hAnsi="方正小标宋简体" w:cs="方正小标宋简体"/>
          <w:sz w:val="84"/>
          <w:szCs w:val="84"/>
        </w:rPr>
      </w:pPr>
    </w:p>
    <w:p w:rsidR="004B54B4" w:rsidRDefault="004B54B4" w:rsidP="004B54B4">
      <w:pPr>
        <w:jc w:val="center"/>
        <w:rPr>
          <w:rFonts w:ascii="方正小标宋简体" w:eastAsia="方正小标宋简体" w:hAnsi="方正小标宋简体" w:cs="方正小标宋简体"/>
          <w:sz w:val="84"/>
          <w:szCs w:val="84"/>
        </w:rPr>
      </w:pPr>
    </w:p>
    <w:p w:rsidR="004B54B4" w:rsidRDefault="004B54B4" w:rsidP="004B54B4">
      <w:pPr>
        <w:rPr>
          <w:rFonts w:ascii="黑体" w:eastAsia="黑体" w:hAnsi="黑体"/>
          <w:sz w:val="32"/>
          <w:szCs w:val="32"/>
        </w:rPr>
      </w:pPr>
    </w:p>
    <w:p w:rsidR="004B54B4" w:rsidRDefault="004B54B4" w:rsidP="004B54B4">
      <w:pPr>
        <w:rPr>
          <w:rFonts w:ascii="黑体" w:eastAsia="黑体" w:hAnsi="黑体"/>
          <w:sz w:val="32"/>
          <w:szCs w:val="32"/>
        </w:rPr>
      </w:pPr>
    </w:p>
    <w:p w:rsidR="004B54B4" w:rsidRDefault="004B54B4" w:rsidP="004B54B4">
      <w:pPr>
        <w:rPr>
          <w:rFonts w:ascii="黑体" w:eastAsia="黑体" w:hAnsi="黑体"/>
          <w:sz w:val="32"/>
          <w:szCs w:val="32"/>
        </w:rPr>
      </w:pPr>
    </w:p>
    <w:p w:rsidR="004B54B4" w:rsidRDefault="004B54B4" w:rsidP="004B54B4">
      <w:pPr>
        <w:spacing w:line="720" w:lineRule="auto"/>
        <w:ind w:firstLineChars="200" w:firstLine="640"/>
        <w:rPr>
          <w:rFonts w:ascii="黑体" w:eastAsia="黑体" w:hAnsi="黑体"/>
          <w:sz w:val="32"/>
          <w:szCs w:val="32"/>
          <w:u w:val="single"/>
        </w:rPr>
      </w:pPr>
      <w:r>
        <w:rPr>
          <w:rFonts w:ascii="黑体" w:eastAsia="黑体" w:hAnsi="黑体" w:hint="eastAsia"/>
          <w:sz w:val="32"/>
          <w:szCs w:val="32"/>
        </w:rPr>
        <w:t>标准名称：</w:t>
      </w:r>
      <w:r>
        <w:rPr>
          <w:rFonts w:ascii="黑体" w:eastAsia="黑体" w:hAnsi="黑体" w:hint="eastAsia"/>
          <w:sz w:val="32"/>
          <w:szCs w:val="32"/>
          <w:u w:val="single"/>
        </w:rPr>
        <w:t xml:space="preserve">                                  </w:t>
      </w:r>
    </w:p>
    <w:p w:rsidR="004B54B4" w:rsidRDefault="004B54B4" w:rsidP="004B54B4">
      <w:pPr>
        <w:spacing w:line="720" w:lineRule="auto"/>
        <w:ind w:firstLineChars="200" w:firstLine="640"/>
        <w:rPr>
          <w:rFonts w:ascii="仿宋_GB2312" w:eastAsia="仿宋_GB2312"/>
          <w:sz w:val="32"/>
          <w:szCs w:val="32"/>
          <w:u w:val="single"/>
        </w:rPr>
      </w:pPr>
      <w:r>
        <w:rPr>
          <w:rFonts w:ascii="黑体" w:eastAsia="黑体" w:hAnsi="黑体" w:hint="eastAsia"/>
          <w:sz w:val="32"/>
          <w:szCs w:val="32"/>
        </w:rPr>
        <w:t>申请部门：</w:t>
      </w:r>
      <w:r>
        <w:rPr>
          <w:rFonts w:ascii="黑体" w:eastAsia="黑体" w:hAnsi="黑体" w:hint="eastAsia"/>
          <w:sz w:val="32"/>
          <w:szCs w:val="32"/>
          <w:u w:val="single"/>
        </w:rPr>
        <w:t xml:space="preserve">                                  </w:t>
      </w:r>
    </w:p>
    <w:p w:rsidR="004B54B4" w:rsidRDefault="004B54B4" w:rsidP="004B54B4">
      <w:pPr>
        <w:spacing w:line="720" w:lineRule="auto"/>
        <w:ind w:firstLineChars="200" w:firstLine="640"/>
        <w:rPr>
          <w:rFonts w:ascii="黑体" w:eastAsia="仿宋_GB2312" w:hAnsi="黑体"/>
          <w:sz w:val="32"/>
          <w:szCs w:val="32"/>
          <w:u w:val="single"/>
        </w:rPr>
      </w:pPr>
      <w:r>
        <w:rPr>
          <w:rFonts w:ascii="黑体" w:eastAsia="黑体" w:hAnsi="黑体" w:hint="eastAsia"/>
          <w:sz w:val="32"/>
          <w:szCs w:val="32"/>
        </w:rPr>
        <w:t>填报日期：</w:t>
      </w:r>
      <w:r>
        <w:rPr>
          <w:rFonts w:ascii="仿宋_GB2312" w:eastAsia="仿宋_GB2312" w:hint="eastAsia"/>
          <w:sz w:val="32"/>
          <w:szCs w:val="32"/>
          <w:u w:val="single"/>
        </w:rPr>
        <w:t xml:space="preserve">         年    月    日           </w:t>
      </w:r>
    </w:p>
    <w:p w:rsidR="004B54B4" w:rsidRDefault="004B54B4" w:rsidP="004B54B4">
      <w:pPr>
        <w:spacing w:line="600" w:lineRule="exact"/>
        <w:jc w:val="center"/>
        <w:rPr>
          <w:rFonts w:ascii="黑体" w:eastAsia="黑体" w:hAnsi="仿宋"/>
          <w:sz w:val="32"/>
          <w:szCs w:val="32"/>
        </w:rPr>
      </w:pPr>
    </w:p>
    <w:p w:rsidR="004B54B4" w:rsidRDefault="004B54B4" w:rsidP="004B54B4">
      <w:pPr>
        <w:spacing w:line="600" w:lineRule="exact"/>
        <w:jc w:val="center"/>
        <w:rPr>
          <w:rFonts w:ascii="黑体" w:eastAsia="黑体" w:hAnsi="仿宋"/>
          <w:sz w:val="32"/>
          <w:szCs w:val="32"/>
        </w:rPr>
      </w:pPr>
      <w:r>
        <w:rPr>
          <w:rFonts w:ascii="黑体" w:eastAsia="黑体" w:hAnsi="仿宋" w:hint="eastAsia"/>
          <w:sz w:val="32"/>
          <w:szCs w:val="32"/>
        </w:rPr>
        <w:t>泰安市市场监督管理局</w:t>
      </w:r>
    </w:p>
    <w:p w:rsidR="004B54B4" w:rsidRDefault="004B54B4" w:rsidP="004B54B4">
      <w:pPr>
        <w:outlineLvl w:val="0"/>
        <w:rPr>
          <w:rFonts w:ascii="仿宋_GB2312" w:hAnsi="仿宋"/>
          <w:sz w:val="30"/>
          <w:szCs w:val="30"/>
        </w:rPr>
      </w:pPr>
    </w:p>
    <w:p w:rsidR="004B54B4" w:rsidRPr="003C7862" w:rsidRDefault="004B54B4" w:rsidP="004B54B4">
      <w:pPr>
        <w:outlineLvl w:val="0"/>
        <w:rPr>
          <w:rFonts w:ascii="仿宋_GB2312" w:hAnsi="仿宋"/>
          <w:sz w:val="30"/>
          <w:szCs w:val="30"/>
        </w:rPr>
      </w:pPr>
    </w:p>
    <w:p w:rsidR="004B54B4" w:rsidRDefault="004B54B4" w:rsidP="004B54B4">
      <w:pPr>
        <w:pStyle w:val="a5"/>
        <w:shd w:val="clear" w:color="auto" w:fill="FFFFFF"/>
        <w:snapToGrid w:val="0"/>
        <w:spacing w:beforeAutospacing="0" w:afterAutospacing="0"/>
        <w:jc w:val="center"/>
        <w:rPr>
          <w:rFonts w:ascii="黑体" w:eastAsia="黑体" w:hAnsi="黑体" w:cs="黑体"/>
          <w:sz w:val="28"/>
          <w:szCs w:val="32"/>
          <w:shd w:val="clear" w:color="auto" w:fill="FFFFFF"/>
        </w:rPr>
      </w:pPr>
      <w:r>
        <w:rPr>
          <w:rFonts w:ascii="方正小标宋简体" w:eastAsia="方正小标宋简体" w:hAnsi="方正小标宋简体" w:cs="方正小标宋简体" w:hint="eastAsia"/>
          <w:kern w:val="2"/>
          <w:sz w:val="36"/>
          <w:szCs w:val="36"/>
        </w:rPr>
        <w:lastRenderedPageBreak/>
        <w:t>泰安市地方标准项目立项申请（建议）书</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1059"/>
        <w:gridCol w:w="359"/>
        <w:gridCol w:w="1066"/>
        <w:gridCol w:w="2002"/>
      </w:tblGrid>
      <w:tr w:rsidR="004B54B4" w:rsidRPr="003C7862" w:rsidTr="00CD2BBE">
        <w:trPr>
          <w:trHeight w:val="481"/>
        </w:trPr>
        <w:tc>
          <w:tcPr>
            <w:tcW w:w="1668" w:type="dxa"/>
            <w:tcBorders>
              <w:top w:val="single" w:sz="4" w:space="0" w:color="auto"/>
              <w:left w:val="single" w:sz="4" w:space="0" w:color="auto"/>
              <w:bottom w:val="single" w:sz="4" w:space="0" w:color="auto"/>
              <w:right w:val="single" w:sz="4" w:space="0" w:color="auto"/>
            </w:tcBorders>
            <w:vAlign w:val="center"/>
          </w:tcPr>
          <w:p w:rsidR="004B54B4" w:rsidRPr="003C7862" w:rsidRDefault="004B54B4" w:rsidP="00CD2BBE">
            <w:pPr>
              <w:jc w:val="center"/>
              <w:rPr>
                <w:rFonts w:ascii="仿宋" w:eastAsia="仿宋" w:hAnsi="仿宋"/>
                <w:szCs w:val="21"/>
              </w:rPr>
            </w:pPr>
            <w:r w:rsidRPr="003C7862">
              <w:rPr>
                <w:rFonts w:ascii="仿宋" w:eastAsia="仿宋" w:hAnsi="仿宋" w:hint="eastAsia"/>
                <w:szCs w:val="21"/>
              </w:rPr>
              <w:t>标准名称</w:t>
            </w:r>
          </w:p>
        </w:tc>
        <w:tc>
          <w:tcPr>
            <w:tcW w:w="4177" w:type="dxa"/>
            <w:gridSpan w:val="2"/>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szCs w:val="21"/>
              </w:rPr>
            </w:pPr>
            <w:r w:rsidRPr="003C7862">
              <w:rPr>
                <w:rFonts w:ascii="仿宋" w:eastAsia="仿宋" w:hAnsi="仿宋" w:hint="eastAsia"/>
                <w:szCs w:val="21"/>
              </w:rPr>
              <w:t xml:space="preserve">                  </w:t>
            </w:r>
          </w:p>
        </w:tc>
        <w:tc>
          <w:tcPr>
            <w:tcW w:w="1425" w:type="dxa"/>
            <w:gridSpan w:val="2"/>
            <w:tcBorders>
              <w:top w:val="single" w:sz="4" w:space="0" w:color="auto"/>
              <w:left w:val="nil"/>
              <w:bottom w:val="single" w:sz="4" w:space="0" w:color="auto"/>
              <w:right w:val="single" w:sz="4" w:space="0" w:color="auto"/>
            </w:tcBorders>
            <w:vAlign w:val="center"/>
          </w:tcPr>
          <w:p w:rsidR="004B54B4" w:rsidRPr="003C7862" w:rsidRDefault="004B54B4" w:rsidP="00CD2BBE">
            <w:pPr>
              <w:widowControl/>
              <w:jc w:val="center"/>
              <w:rPr>
                <w:rFonts w:ascii="仿宋" w:eastAsia="仿宋" w:hAnsi="仿宋"/>
                <w:szCs w:val="21"/>
              </w:rPr>
            </w:pPr>
            <w:r w:rsidRPr="003C7862">
              <w:rPr>
                <w:rFonts w:ascii="仿宋" w:eastAsia="仿宋" w:hAnsi="仿宋" w:hint="eastAsia"/>
                <w:szCs w:val="21"/>
              </w:rPr>
              <w:t>计划周期</w:t>
            </w:r>
          </w:p>
        </w:tc>
        <w:tc>
          <w:tcPr>
            <w:tcW w:w="2002" w:type="dxa"/>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szCs w:val="21"/>
              </w:rPr>
            </w:pPr>
            <w:r w:rsidRPr="003C7862">
              <w:rPr>
                <w:rFonts w:ascii="仿宋" w:eastAsia="仿宋" w:hAnsi="仿宋" w:cs="仿宋_GB2312" w:hint="eastAsia"/>
                <w:szCs w:val="21"/>
              </w:rPr>
              <w:t>（  ）</w:t>
            </w:r>
            <w:proofErr w:type="gramStart"/>
            <w:r w:rsidRPr="003C7862">
              <w:rPr>
                <w:rFonts w:ascii="仿宋" w:eastAsia="仿宋" w:hAnsi="仿宋" w:cs="仿宋_GB2312" w:hint="eastAsia"/>
                <w:szCs w:val="21"/>
              </w:rPr>
              <w:t>个</w:t>
            </w:r>
            <w:proofErr w:type="gramEnd"/>
            <w:r w:rsidRPr="003C7862">
              <w:rPr>
                <w:rFonts w:ascii="仿宋" w:eastAsia="仿宋" w:hAnsi="仿宋" w:cs="仿宋_GB2312" w:hint="eastAsia"/>
                <w:szCs w:val="21"/>
              </w:rPr>
              <w:t>月</w:t>
            </w:r>
          </w:p>
        </w:tc>
      </w:tr>
      <w:tr w:rsidR="004B54B4" w:rsidRPr="003C7862" w:rsidTr="00CD2BBE">
        <w:trPr>
          <w:trHeight w:val="481"/>
        </w:trPr>
        <w:tc>
          <w:tcPr>
            <w:tcW w:w="1668" w:type="dxa"/>
            <w:tcBorders>
              <w:top w:val="single" w:sz="4" w:space="0" w:color="auto"/>
              <w:left w:val="single" w:sz="4" w:space="0" w:color="auto"/>
              <w:bottom w:val="single" w:sz="4" w:space="0" w:color="auto"/>
              <w:right w:val="single" w:sz="4" w:space="0" w:color="auto"/>
            </w:tcBorders>
            <w:vAlign w:val="center"/>
          </w:tcPr>
          <w:p w:rsidR="004B54B4" w:rsidRPr="003C7862" w:rsidRDefault="004B54B4" w:rsidP="00CD2BBE">
            <w:pPr>
              <w:jc w:val="center"/>
              <w:rPr>
                <w:rFonts w:ascii="仿宋" w:eastAsia="仿宋" w:hAnsi="仿宋"/>
                <w:szCs w:val="21"/>
                <w:shd w:val="clear" w:color="auto" w:fill="FFFFFF"/>
              </w:rPr>
            </w:pPr>
            <w:r w:rsidRPr="003C7862">
              <w:rPr>
                <w:rFonts w:ascii="仿宋" w:eastAsia="仿宋" w:hAnsi="仿宋" w:hint="eastAsia"/>
                <w:szCs w:val="21"/>
                <w:shd w:val="clear" w:color="auto" w:fill="FFFFFF"/>
              </w:rPr>
              <w:t>有关行政</w:t>
            </w:r>
          </w:p>
          <w:p w:rsidR="004B54B4" w:rsidRPr="003C7862" w:rsidRDefault="004B54B4" w:rsidP="00CD2BBE">
            <w:pPr>
              <w:jc w:val="center"/>
              <w:rPr>
                <w:rFonts w:ascii="仿宋" w:eastAsia="仿宋" w:hAnsi="仿宋"/>
                <w:szCs w:val="21"/>
              </w:rPr>
            </w:pPr>
            <w:r w:rsidRPr="003C7862">
              <w:rPr>
                <w:rFonts w:ascii="仿宋" w:eastAsia="仿宋" w:hAnsi="仿宋" w:hint="eastAsia"/>
                <w:szCs w:val="21"/>
                <w:shd w:val="clear" w:color="auto" w:fill="FFFFFF"/>
              </w:rPr>
              <w:t>主管</w:t>
            </w:r>
            <w:r w:rsidRPr="003C7862">
              <w:rPr>
                <w:rFonts w:ascii="仿宋" w:eastAsia="仿宋" w:hAnsi="仿宋"/>
                <w:szCs w:val="21"/>
              </w:rPr>
              <w:t>部门</w:t>
            </w:r>
          </w:p>
        </w:tc>
        <w:tc>
          <w:tcPr>
            <w:tcW w:w="7604" w:type="dxa"/>
            <w:gridSpan w:val="5"/>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cs="仿宋_GB2312"/>
                <w:szCs w:val="21"/>
              </w:rPr>
            </w:pPr>
          </w:p>
        </w:tc>
      </w:tr>
      <w:tr w:rsidR="004B54B4" w:rsidRPr="003C7862" w:rsidTr="00CD2BBE">
        <w:trPr>
          <w:trHeight w:val="481"/>
        </w:trPr>
        <w:tc>
          <w:tcPr>
            <w:tcW w:w="1668" w:type="dxa"/>
            <w:tcBorders>
              <w:top w:val="single" w:sz="4" w:space="0" w:color="auto"/>
              <w:left w:val="single" w:sz="4" w:space="0" w:color="auto"/>
              <w:bottom w:val="single" w:sz="4" w:space="0" w:color="auto"/>
              <w:right w:val="single" w:sz="4" w:space="0" w:color="auto"/>
            </w:tcBorders>
            <w:vAlign w:val="center"/>
          </w:tcPr>
          <w:p w:rsidR="004B54B4" w:rsidRPr="003C7862" w:rsidRDefault="004B54B4" w:rsidP="00CD2BBE">
            <w:pPr>
              <w:jc w:val="center"/>
              <w:rPr>
                <w:rFonts w:ascii="仿宋" w:eastAsia="仿宋" w:hAnsi="仿宋"/>
                <w:szCs w:val="21"/>
              </w:rPr>
            </w:pPr>
            <w:r w:rsidRPr="003C7862">
              <w:rPr>
                <w:rFonts w:ascii="仿宋" w:eastAsia="仿宋" w:hAnsi="仿宋" w:hint="eastAsia"/>
                <w:szCs w:val="21"/>
              </w:rPr>
              <w:t>主导</w:t>
            </w:r>
            <w:r w:rsidRPr="003C7862">
              <w:rPr>
                <w:rFonts w:ascii="仿宋" w:eastAsia="仿宋" w:hAnsi="仿宋"/>
                <w:szCs w:val="21"/>
              </w:rPr>
              <w:t>起草单位</w:t>
            </w:r>
          </w:p>
        </w:tc>
        <w:tc>
          <w:tcPr>
            <w:tcW w:w="7604" w:type="dxa"/>
            <w:gridSpan w:val="5"/>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cs="仿宋_GB2312"/>
                <w:szCs w:val="21"/>
              </w:rPr>
            </w:pPr>
          </w:p>
        </w:tc>
      </w:tr>
      <w:tr w:rsidR="004B54B4" w:rsidRPr="003C7862" w:rsidTr="00CD2BBE">
        <w:trPr>
          <w:trHeight w:val="481"/>
        </w:trPr>
        <w:tc>
          <w:tcPr>
            <w:tcW w:w="1668" w:type="dxa"/>
            <w:tcBorders>
              <w:top w:val="single" w:sz="4" w:space="0" w:color="auto"/>
              <w:left w:val="single" w:sz="4" w:space="0" w:color="auto"/>
              <w:bottom w:val="single" w:sz="4" w:space="0" w:color="auto"/>
              <w:right w:val="single" w:sz="4" w:space="0" w:color="auto"/>
            </w:tcBorders>
            <w:vAlign w:val="center"/>
          </w:tcPr>
          <w:p w:rsidR="004B54B4" w:rsidRPr="003C7862" w:rsidRDefault="004B54B4" w:rsidP="00CD2BBE">
            <w:pPr>
              <w:jc w:val="center"/>
              <w:rPr>
                <w:rFonts w:ascii="仿宋" w:eastAsia="仿宋" w:hAnsi="仿宋"/>
                <w:szCs w:val="21"/>
              </w:rPr>
            </w:pPr>
            <w:r w:rsidRPr="00677CBD">
              <w:rPr>
                <w:rFonts w:ascii="仿宋" w:eastAsia="仿宋" w:hAnsi="仿宋" w:hint="eastAsia"/>
                <w:szCs w:val="21"/>
              </w:rPr>
              <w:t>项目类型</w:t>
            </w:r>
          </w:p>
        </w:tc>
        <w:tc>
          <w:tcPr>
            <w:tcW w:w="7604" w:type="dxa"/>
            <w:gridSpan w:val="5"/>
            <w:tcBorders>
              <w:top w:val="single" w:sz="4" w:space="0" w:color="auto"/>
              <w:left w:val="nil"/>
              <w:bottom w:val="single" w:sz="4" w:space="0" w:color="auto"/>
              <w:right w:val="single" w:sz="4" w:space="0" w:color="auto"/>
            </w:tcBorders>
            <w:vAlign w:val="center"/>
          </w:tcPr>
          <w:p w:rsidR="004B54B4" w:rsidRPr="00677CBD" w:rsidRDefault="004B54B4" w:rsidP="00CD2BBE">
            <w:pPr>
              <w:rPr>
                <w:rFonts w:ascii="仿宋" w:eastAsia="仿宋" w:hAnsi="仿宋"/>
                <w:szCs w:val="21"/>
              </w:rPr>
            </w:pPr>
            <w:r w:rsidRPr="00677CBD">
              <w:rPr>
                <w:rFonts w:ascii="仿宋" w:eastAsia="仿宋" w:hAnsi="仿宋" w:hint="eastAsia"/>
                <w:szCs w:val="21"/>
              </w:rPr>
              <w:t>□ 制定 □ 修订 被修订标准号：</w:t>
            </w:r>
          </w:p>
        </w:tc>
      </w:tr>
      <w:tr w:rsidR="004B54B4" w:rsidRPr="003C7862" w:rsidTr="00CD2BBE">
        <w:trPr>
          <w:trHeight w:val="481"/>
        </w:trPr>
        <w:tc>
          <w:tcPr>
            <w:tcW w:w="1668" w:type="dxa"/>
            <w:tcBorders>
              <w:top w:val="nil"/>
              <w:left w:val="single" w:sz="4" w:space="0" w:color="auto"/>
              <w:bottom w:val="single" w:sz="4" w:space="0" w:color="auto"/>
              <w:right w:val="single" w:sz="4" w:space="0" w:color="auto"/>
            </w:tcBorders>
            <w:vAlign w:val="center"/>
          </w:tcPr>
          <w:p w:rsidR="004B54B4" w:rsidRPr="003C7862" w:rsidRDefault="004B54B4" w:rsidP="00CD2BBE">
            <w:pPr>
              <w:widowControl/>
              <w:snapToGrid w:val="0"/>
              <w:jc w:val="center"/>
              <w:rPr>
                <w:rFonts w:ascii="仿宋" w:eastAsia="仿宋" w:hAnsi="仿宋" w:cs="仿宋_GB2312"/>
                <w:szCs w:val="21"/>
              </w:rPr>
            </w:pPr>
            <w:r w:rsidRPr="003C7862">
              <w:rPr>
                <w:rFonts w:ascii="仿宋" w:eastAsia="仿宋" w:hAnsi="仿宋" w:cs="仿宋_GB2312" w:hint="eastAsia"/>
                <w:szCs w:val="21"/>
              </w:rPr>
              <w:t>部门履职范围</w:t>
            </w:r>
          </w:p>
        </w:tc>
        <w:tc>
          <w:tcPr>
            <w:tcW w:w="7604" w:type="dxa"/>
            <w:gridSpan w:val="5"/>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b/>
                <w:bCs/>
                <w:szCs w:val="21"/>
              </w:rPr>
            </w:pPr>
            <w:r w:rsidRPr="003C7862">
              <w:rPr>
                <w:rFonts w:ascii="仿宋" w:eastAsia="仿宋" w:hAnsi="仿宋" w:cs="仿宋_GB2312" w:hint="eastAsia"/>
                <w:szCs w:val="21"/>
              </w:rPr>
              <w:t>□</w:t>
            </w:r>
            <w:r w:rsidRPr="003C7862">
              <w:rPr>
                <w:rFonts w:ascii="仿宋" w:eastAsia="仿宋" w:hAnsi="仿宋" w:hint="eastAsia"/>
                <w:szCs w:val="21"/>
              </w:rPr>
              <w:t xml:space="preserve">经济调节  </w:t>
            </w:r>
            <w:r w:rsidRPr="003C7862">
              <w:rPr>
                <w:rFonts w:ascii="仿宋" w:eastAsia="仿宋" w:hAnsi="仿宋" w:cs="仿宋_GB2312" w:hint="eastAsia"/>
                <w:szCs w:val="21"/>
              </w:rPr>
              <w:t>□</w:t>
            </w:r>
            <w:r w:rsidRPr="003C7862">
              <w:rPr>
                <w:rFonts w:ascii="仿宋" w:eastAsia="仿宋" w:hAnsi="仿宋" w:hint="eastAsia"/>
                <w:szCs w:val="21"/>
              </w:rPr>
              <w:t xml:space="preserve">市场监管  </w:t>
            </w:r>
            <w:r w:rsidRPr="003C7862">
              <w:rPr>
                <w:rFonts w:ascii="仿宋" w:eastAsia="仿宋" w:hAnsi="仿宋" w:cs="仿宋_GB2312" w:hint="eastAsia"/>
                <w:szCs w:val="21"/>
              </w:rPr>
              <w:t>□</w:t>
            </w:r>
            <w:r w:rsidRPr="003C7862">
              <w:rPr>
                <w:rFonts w:ascii="仿宋" w:eastAsia="仿宋" w:hAnsi="仿宋" w:hint="eastAsia"/>
                <w:szCs w:val="21"/>
              </w:rPr>
              <w:t xml:space="preserve">社会管理  </w:t>
            </w:r>
            <w:r w:rsidRPr="003C7862">
              <w:rPr>
                <w:rFonts w:ascii="仿宋" w:eastAsia="仿宋" w:hAnsi="仿宋" w:cs="仿宋_GB2312" w:hint="eastAsia"/>
                <w:szCs w:val="21"/>
              </w:rPr>
              <w:t>□</w:t>
            </w:r>
            <w:r w:rsidRPr="003C7862">
              <w:rPr>
                <w:rFonts w:ascii="仿宋" w:eastAsia="仿宋" w:hAnsi="仿宋" w:hint="eastAsia"/>
                <w:szCs w:val="21"/>
              </w:rPr>
              <w:t xml:space="preserve">公共服务  </w:t>
            </w:r>
            <w:r w:rsidRPr="003C7862">
              <w:rPr>
                <w:rFonts w:ascii="仿宋" w:eastAsia="仿宋" w:hAnsi="仿宋" w:cs="仿宋_GB2312" w:hint="eastAsia"/>
                <w:szCs w:val="21"/>
              </w:rPr>
              <w:t>□</w:t>
            </w:r>
            <w:r w:rsidRPr="003C7862">
              <w:rPr>
                <w:rFonts w:ascii="仿宋" w:eastAsia="仿宋" w:hAnsi="仿宋" w:hint="eastAsia"/>
                <w:szCs w:val="21"/>
              </w:rPr>
              <w:t>环境保护</w:t>
            </w:r>
          </w:p>
        </w:tc>
      </w:tr>
      <w:tr w:rsidR="004B54B4" w:rsidRPr="003C7862" w:rsidTr="00CD2BBE">
        <w:trPr>
          <w:trHeight w:val="481"/>
        </w:trPr>
        <w:tc>
          <w:tcPr>
            <w:tcW w:w="1668" w:type="dxa"/>
            <w:tcBorders>
              <w:top w:val="single" w:sz="4" w:space="0" w:color="auto"/>
              <w:left w:val="single" w:sz="4" w:space="0" w:color="auto"/>
              <w:bottom w:val="single" w:sz="4" w:space="0" w:color="auto"/>
              <w:right w:val="single" w:sz="4" w:space="0" w:color="auto"/>
            </w:tcBorders>
            <w:vAlign w:val="center"/>
          </w:tcPr>
          <w:p w:rsidR="004B54B4" w:rsidRPr="003C7862" w:rsidRDefault="004B54B4" w:rsidP="00CD2BBE">
            <w:pPr>
              <w:widowControl/>
              <w:jc w:val="center"/>
              <w:rPr>
                <w:rFonts w:ascii="仿宋" w:eastAsia="仿宋" w:hAnsi="仿宋" w:cs="仿宋_GB2312"/>
                <w:szCs w:val="21"/>
              </w:rPr>
            </w:pPr>
            <w:r w:rsidRPr="003C7862">
              <w:rPr>
                <w:rFonts w:ascii="仿宋" w:eastAsia="仿宋" w:hAnsi="仿宋" w:cs="仿宋_GB2312" w:hint="eastAsia"/>
                <w:szCs w:val="21"/>
              </w:rPr>
              <w:t>标准性质</w:t>
            </w:r>
          </w:p>
        </w:tc>
        <w:tc>
          <w:tcPr>
            <w:tcW w:w="7604" w:type="dxa"/>
            <w:gridSpan w:val="5"/>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cs="仿宋_GB2312"/>
                <w:szCs w:val="21"/>
              </w:rPr>
            </w:pPr>
            <w:r>
              <w:rPr>
                <w:rFonts w:ascii="仿宋" w:eastAsia="仿宋" w:hAnsi="仿宋" w:cs="仿宋_GB2312"/>
                <w:szCs w:val="21"/>
              </w:rPr>
              <w:t xml:space="preserve"> </w:t>
            </w:r>
            <w:r w:rsidRPr="003C7862">
              <w:rPr>
                <w:rFonts w:ascii="仿宋" w:eastAsia="仿宋" w:hAnsi="仿宋" w:cs="仿宋_GB2312" w:hint="eastAsia"/>
                <w:szCs w:val="21"/>
              </w:rPr>
              <w:t xml:space="preserve"> □推荐性</w:t>
            </w:r>
          </w:p>
        </w:tc>
      </w:tr>
      <w:tr w:rsidR="004B54B4" w:rsidRPr="003C7862" w:rsidTr="00CD2BBE">
        <w:trPr>
          <w:trHeight w:val="481"/>
        </w:trPr>
        <w:tc>
          <w:tcPr>
            <w:tcW w:w="1668" w:type="dxa"/>
            <w:tcBorders>
              <w:top w:val="single" w:sz="4" w:space="0" w:color="auto"/>
              <w:left w:val="single" w:sz="4" w:space="0" w:color="auto"/>
              <w:bottom w:val="single" w:sz="4" w:space="0" w:color="auto"/>
              <w:right w:val="single" w:sz="4" w:space="0" w:color="auto"/>
            </w:tcBorders>
            <w:vAlign w:val="center"/>
          </w:tcPr>
          <w:p w:rsidR="004B54B4" w:rsidRPr="003C7862" w:rsidRDefault="004B54B4" w:rsidP="00CD2BBE">
            <w:pPr>
              <w:widowControl/>
              <w:jc w:val="center"/>
              <w:rPr>
                <w:rFonts w:ascii="仿宋" w:eastAsia="仿宋" w:hAnsi="仿宋" w:cs="仿宋_GB2312"/>
                <w:szCs w:val="21"/>
              </w:rPr>
            </w:pPr>
            <w:r w:rsidRPr="003C7862">
              <w:rPr>
                <w:rFonts w:ascii="仿宋" w:eastAsia="仿宋" w:hAnsi="仿宋" w:cs="仿宋_GB2312" w:hint="eastAsia"/>
                <w:szCs w:val="21"/>
              </w:rPr>
              <w:t>填报人</w:t>
            </w:r>
          </w:p>
        </w:tc>
        <w:tc>
          <w:tcPr>
            <w:tcW w:w="3118" w:type="dxa"/>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cs="仿宋_GB2312"/>
                <w:szCs w:val="21"/>
              </w:rPr>
            </w:pPr>
          </w:p>
        </w:tc>
        <w:tc>
          <w:tcPr>
            <w:tcW w:w="1418" w:type="dxa"/>
            <w:gridSpan w:val="2"/>
            <w:tcBorders>
              <w:top w:val="single" w:sz="4" w:space="0" w:color="auto"/>
              <w:left w:val="nil"/>
              <w:bottom w:val="single" w:sz="4" w:space="0" w:color="auto"/>
              <w:right w:val="single" w:sz="4" w:space="0" w:color="auto"/>
            </w:tcBorders>
            <w:vAlign w:val="center"/>
          </w:tcPr>
          <w:p w:rsidR="004B54B4" w:rsidRPr="003C7862" w:rsidRDefault="004B54B4" w:rsidP="00CD2BBE">
            <w:pPr>
              <w:jc w:val="center"/>
              <w:rPr>
                <w:rFonts w:ascii="仿宋" w:eastAsia="仿宋" w:hAnsi="仿宋" w:cs="仿宋_GB2312"/>
                <w:szCs w:val="21"/>
              </w:rPr>
            </w:pPr>
            <w:r w:rsidRPr="003C7862">
              <w:rPr>
                <w:rFonts w:ascii="仿宋" w:eastAsia="仿宋" w:hAnsi="仿宋" w:cs="仿宋_GB2312" w:hint="eastAsia"/>
                <w:szCs w:val="21"/>
              </w:rPr>
              <w:t>联系电话</w:t>
            </w:r>
          </w:p>
        </w:tc>
        <w:tc>
          <w:tcPr>
            <w:tcW w:w="3068" w:type="dxa"/>
            <w:gridSpan w:val="2"/>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cs="仿宋_GB2312"/>
                <w:szCs w:val="21"/>
              </w:rPr>
            </w:pPr>
          </w:p>
        </w:tc>
      </w:tr>
      <w:tr w:rsidR="004B54B4" w:rsidRPr="003C7862" w:rsidTr="00CD2BBE">
        <w:trPr>
          <w:trHeight w:val="481"/>
        </w:trPr>
        <w:tc>
          <w:tcPr>
            <w:tcW w:w="1668" w:type="dxa"/>
            <w:tcBorders>
              <w:top w:val="single" w:sz="4" w:space="0" w:color="auto"/>
              <w:left w:val="single" w:sz="4" w:space="0" w:color="auto"/>
              <w:bottom w:val="single" w:sz="4" w:space="0" w:color="auto"/>
              <w:right w:val="single" w:sz="4" w:space="0" w:color="auto"/>
            </w:tcBorders>
            <w:vAlign w:val="center"/>
          </w:tcPr>
          <w:p w:rsidR="004B54B4" w:rsidRPr="003C7862" w:rsidRDefault="004B54B4" w:rsidP="00CD2BBE">
            <w:pPr>
              <w:widowControl/>
              <w:jc w:val="center"/>
              <w:rPr>
                <w:rFonts w:ascii="仿宋" w:eastAsia="仿宋" w:hAnsi="仿宋" w:cs="仿宋_GB2312"/>
                <w:szCs w:val="21"/>
              </w:rPr>
            </w:pPr>
            <w:r w:rsidRPr="003C7862">
              <w:rPr>
                <w:rFonts w:ascii="仿宋" w:eastAsia="仿宋" w:hAnsi="仿宋" w:cs="仿宋_GB2312" w:hint="eastAsia"/>
                <w:szCs w:val="21"/>
              </w:rPr>
              <w:t>联系地址</w:t>
            </w:r>
          </w:p>
        </w:tc>
        <w:tc>
          <w:tcPr>
            <w:tcW w:w="3118" w:type="dxa"/>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cs="仿宋_GB2312"/>
                <w:szCs w:val="21"/>
              </w:rPr>
            </w:pPr>
          </w:p>
        </w:tc>
        <w:tc>
          <w:tcPr>
            <w:tcW w:w="1418" w:type="dxa"/>
            <w:gridSpan w:val="2"/>
            <w:tcBorders>
              <w:top w:val="single" w:sz="4" w:space="0" w:color="auto"/>
              <w:left w:val="nil"/>
              <w:bottom w:val="single" w:sz="4" w:space="0" w:color="auto"/>
              <w:right w:val="single" w:sz="4" w:space="0" w:color="auto"/>
            </w:tcBorders>
            <w:vAlign w:val="center"/>
          </w:tcPr>
          <w:p w:rsidR="004B54B4" w:rsidRPr="003C7862" w:rsidRDefault="004B54B4" w:rsidP="00CD2BBE">
            <w:pPr>
              <w:jc w:val="center"/>
              <w:rPr>
                <w:rFonts w:ascii="仿宋" w:eastAsia="仿宋" w:hAnsi="仿宋" w:cs="仿宋_GB2312"/>
                <w:szCs w:val="21"/>
              </w:rPr>
            </w:pPr>
            <w:r w:rsidRPr="003C7862">
              <w:rPr>
                <w:rFonts w:ascii="仿宋" w:eastAsia="仿宋" w:hAnsi="仿宋" w:cs="仿宋_GB2312" w:hint="eastAsia"/>
                <w:szCs w:val="21"/>
              </w:rPr>
              <w:t>联系邮箱</w:t>
            </w:r>
          </w:p>
        </w:tc>
        <w:tc>
          <w:tcPr>
            <w:tcW w:w="3068" w:type="dxa"/>
            <w:gridSpan w:val="2"/>
            <w:tcBorders>
              <w:top w:val="single" w:sz="4" w:space="0" w:color="auto"/>
              <w:left w:val="nil"/>
              <w:bottom w:val="single" w:sz="4" w:space="0" w:color="auto"/>
              <w:right w:val="single" w:sz="4" w:space="0" w:color="auto"/>
            </w:tcBorders>
            <w:vAlign w:val="center"/>
          </w:tcPr>
          <w:p w:rsidR="004B54B4" w:rsidRPr="003C7862" w:rsidRDefault="004B54B4" w:rsidP="00CD2BBE">
            <w:pPr>
              <w:rPr>
                <w:rFonts w:ascii="仿宋" w:eastAsia="仿宋" w:hAnsi="仿宋" w:cs="仿宋_GB2312"/>
                <w:szCs w:val="21"/>
              </w:rPr>
            </w:pPr>
          </w:p>
        </w:tc>
      </w:tr>
      <w:tr w:rsidR="004B54B4" w:rsidRPr="003C7862" w:rsidTr="00CD2BBE">
        <w:trPr>
          <w:trHeight w:val="1581"/>
        </w:trPr>
        <w:tc>
          <w:tcPr>
            <w:tcW w:w="9272" w:type="dxa"/>
            <w:gridSpan w:val="6"/>
            <w:tcBorders>
              <w:top w:val="single" w:sz="4" w:space="0" w:color="auto"/>
              <w:left w:val="single" w:sz="4" w:space="0" w:color="auto"/>
              <w:bottom w:val="single" w:sz="4" w:space="0" w:color="auto"/>
              <w:right w:val="single" w:sz="4" w:space="0" w:color="auto"/>
            </w:tcBorders>
          </w:tcPr>
          <w:p w:rsidR="004B54B4" w:rsidRPr="003C7862" w:rsidRDefault="004B54B4" w:rsidP="00CD2BBE">
            <w:pPr>
              <w:rPr>
                <w:rFonts w:ascii="仿宋" w:eastAsia="仿宋" w:hAnsi="仿宋" w:cs="仿宋_GB2312"/>
                <w:szCs w:val="21"/>
              </w:rPr>
            </w:pPr>
            <w:r w:rsidRPr="003C7862">
              <w:rPr>
                <w:rFonts w:ascii="仿宋" w:eastAsia="仿宋" w:hAnsi="仿宋" w:cs="仿宋_GB2312" w:hint="eastAsia"/>
                <w:szCs w:val="21"/>
              </w:rPr>
              <w:t>一、制定</w:t>
            </w:r>
            <w:r>
              <w:rPr>
                <w:rFonts w:ascii="仿宋" w:eastAsia="仿宋" w:hAnsi="仿宋" w:cs="仿宋_GB2312" w:hint="eastAsia"/>
                <w:szCs w:val="21"/>
              </w:rPr>
              <w:t>市</w:t>
            </w:r>
            <w:r w:rsidRPr="003C7862">
              <w:rPr>
                <w:rFonts w:ascii="仿宋" w:eastAsia="仿宋" w:hAnsi="仿宋" w:cs="仿宋_GB2312" w:hint="eastAsia"/>
                <w:szCs w:val="21"/>
              </w:rPr>
              <w:t>地方标准的必要性、可行性（标准制定背景意义；</w:t>
            </w:r>
            <w:r w:rsidRPr="003C7862">
              <w:rPr>
                <w:rFonts w:ascii="仿宋" w:eastAsia="仿宋" w:hAnsi="仿宋" w:cs="仿宋_GB2312"/>
                <w:szCs w:val="21"/>
              </w:rPr>
              <w:t>标准制定的</w:t>
            </w:r>
            <w:r w:rsidRPr="003C7862">
              <w:rPr>
                <w:rFonts w:ascii="仿宋" w:eastAsia="仿宋" w:hAnsi="仿宋" w:cs="仿宋_GB2312" w:hint="eastAsia"/>
                <w:szCs w:val="21"/>
              </w:rPr>
              <w:t>政策</w:t>
            </w:r>
            <w:r>
              <w:rPr>
                <w:rFonts w:ascii="仿宋" w:eastAsia="仿宋" w:hAnsi="仿宋" w:cs="仿宋_GB2312"/>
                <w:szCs w:val="21"/>
              </w:rPr>
              <w:t>可行性、技术可行性、</w:t>
            </w:r>
            <w:r>
              <w:rPr>
                <w:rFonts w:ascii="仿宋" w:eastAsia="仿宋" w:hAnsi="仿宋" w:cs="仿宋_GB2312" w:hint="eastAsia"/>
                <w:szCs w:val="21"/>
              </w:rPr>
              <w:t>实施</w:t>
            </w:r>
            <w:r w:rsidRPr="003C7862">
              <w:rPr>
                <w:rFonts w:ascii="仿宋" w:eastAsia="仿宋" w:hAnsi="仿宋" w:cs="仿宋_GB2312"/>
                <w:szCs w:val="21"/>
              </w:rPr>
              <w:t>可行性</w:t>
            </w:r>
            <w:r w:rsidRPr="003C7862">
              <w:rPr>
                <w:rFonts w:ascii="仿宋" w:eastAsia="仿宋" w:hAnsi="仿宋" w:cs="仿宋_GB2312" w:hint="eastAsia"/>
                <w:szCs w:val="21"/>
              </w:rPr>
              <w:t>等）</w:t>
            </w:r>
          </w:p>
          <w:p w:rsidR="004B54B4" w:rsidRPr="003C7862" w:rsidRDefault="004B54B4" w:rsidP="00CD2BBE">
            <w:pPr>
              <w:rPr>
                <w:rFonts w:ascii="仿宋" w:eastAsia="仿宋" w:hAnsi="仿宋" w:cs="仿宋_GB2312"/>
                <w:szCs w:val="21"/>
              </w:rPr>
            </w:pPr>
          </w:p>
          <w:p w:rsidR="004B54B4" w:rsidRPr="003C7862" w:rsidRDefault="004B54B4" w:rsidP="00CD2BBE">
            <w:pPr>
              <w:rPr>
                <w:rFonts w:ascii="仿宋" w:eastAsia="仿宋" w:hAnsi="仿宋" w:cs="仿宋_GB2312"/>
                <w:szCs w:val="21"/>
              </w:rPr>
            </w:pPr>
          </w:p>
        </w:tc>
      </w:tr>
      <w:tr w:rsidR="004B54B4" w:rsidRPr="003C7862" w:rsidTr="00CD2BBE">
        <w:trPr>
          <w:trHeight w:val="1526"/>
        </w:trPr>
        <w:tc>
          <w:tcPr>
            <w:tcW w:w="9272" w:type="dxa"/>
            <w:gridSpan w:val="6"/>
            <w:tcBorders>
              <w:top w:val="single" w:sz="4" w:space="0" w:color="auto"/>
              <w:left w:val="single" w:sz="4" w:space="0" w:color="auto"/>
              <w:bottom w:val="single" w:sz="4" w:space="0" w:color="auto"/>
              <w:right w:val="single" w:sz="4" w:space="0" w:color="auto"/>
            </w:tcBorders>
          </w:tcPr>
          <w:p w:rsidR="004B54B4" w:rsidRPr="003C7862" w:rsidRDefault="004B54B4" w:rsidP="00CD2BBE">
            <w:pPr>
              <w:numPr>
                <w:ilvl w:val="0"/>
                <w:numId w:val="1"/>
              </w:numPr>
              <w:rPr>
                <w:rFonts w:ascii="仿宋" w:eastAsia="仿宋" w:hAnsi="仿宋" w:cs="仿宋_GB2312"/>
                <w:szCs w:val="21"/>
              </w:rPr>
            </w:pPr>
            <w:r>
              <w:rPr>
                <w:rFonts w:ascii="仿宋" w:eastAsia="仿宋" w:hAnsi="仿宋" w:cs="仿宋_GB2312" w:hint="eastAsia"/>
                <w:szCs w:val="21"/>
              </w:rPr>
              <w:t>市</w:t>
            </w:r>
            <w:r w:rsidRPr="003C7862">
              <w:rPr>
                <w:rFonts w:ascii="仿宋" w:eastAsia="仿宋" w:hAnsi="仿宋" w:cs="仿宋_GB2312" w:hint="eastAsia"/>
                <w:szCs w:val="21"/>
              </w:rPr>
              <w:t>地方标准适用范围和主要技术内容（修订标准应当明确修订内容）</w:t>
            </w:r>
          </w:p>
          <w:p w:rsidR="004B54B4" w:rsidRPr="003C7862" w:rsidRDefault="004B54B4" w:rsidP="00CD2BBE">
            <w:pPr>
              <w:rPr>
                <w:rFonts w:ascii="仿宋" w:eastAsia="仿宋" w:hAnsi="仿宋" w:cs="仿宋_GB2312"/>
                <w:szCs w:val="21"/>
              </w:rPr>
            </w:pPr>
          </w:p>
          <w:p w:rsidR="004B54B4" w:rsidRPr="003C7862" w:rsidRDefault="004B54B4" w:rsidP="00CD2BBE">
            <w:pPr>
              <w:rPr>
                <w:rFonts w:ascii="仿宋" w:eastAsia="仿宋" w:hAnsi="仿宋" w:cs="仿宋_GB2312"/>
                <w:szCs w:val="21"/>
              </w:rPr>
            </w:pPr>
          </w:p>
        </w:tc>
      </w:tr>
      <w:tr w:rsidR="004B54B4" w:rsidRPr="003C7862" w:rsidTr="00CD2BBE">
        <w:trPr>
          <w:trHeight w:val="1166"/>
        </w:trPr>
        <w:tc>
          <w:tcPr>
            <w:tcW w:w="9272" w:type="dxa"/>
            <w:gridSpan w:val="6"/>
            <w:tcBorders>
              <w:top w:val="single" w:sz="4" w:space="0" w:color="auto"/>
              <w:left w:val="single" w:sz="4" w:space="0" w:color="auto"/>
              <w:right w:val="single" w:sz="4" w:space="0" w:color="auto"/>
            </w:tcBorders>
          </w:tcPr>
          <w:p w:rsidR="004B54B4" w:rsidRPr="00E92773" w:rsidRDefault="004B54B4" w:rsidP="00CD2BBE">
            <w:pPr>
              <w:rPr>
                <w:rFonts w:ascii="仿宋" w:eastAsia="仿宋" w:hAnsi="仿宋" w:cs="宋体"/>
                <w:szCs w:val="21"/>
              </w:rPr>
            </w:pPr>
            <w:r w:rsidRPr="00E92773">
              <w:rPr>
                <w:rFonts w:ascii="仿宋" w:eastAsia="仿宋" w:hAnsi="仿宋" w:cs="宋体" w:hint="eastAsia"/>
                <w:szCs w:val="21"/>
              </w:rPr>
              <w:t>三、拟解决的主要问题，设置主要条款、指标的理由和风险分析</w:t>
            </w:r>
          </w:p>
          <w:p w:rsidR="004B54B4" w:rsidRPr="003C7862" w:rsidRDefault="004B54B4" w:rsidP="00CD2BBE">
            <w:pPr>
              <w:rPr>
                <w:rFonts w:ascii="仿宋" w:eastAsia="仿宋" w:hAnsi="仿宋" w:cs="宋体"/>
                <w:szCs w:val="21"/>
              </w:rPr>
            </w:pPr>
          </w:p>
          <w:p w:rsidR="004B54B4" w:rsidRPr="003C7862" w:rsidRDefault="004B54B4" w:rsidP="00CD2BBE">
            <w:pPr>
              <w:rPr>
                <w:rFonts w:ascii="仿宋" w:eastAsia="仿宋" w:hAnsi="仿宋" w:cs="仿宋_GB2312"/>
                <w:szCs w:val="21"/>
              </w:rPr>
            </w:pPr>
          </w:p>
        </w:tc>
      </w:tr>
      <w:tr w:rsidR="004B54B4" w:rsidRPr="003C7862" w:rsidTr="00CD2BBE">
        <w:trPr>
          <w:trHeight w:val="1020"/>
        </w:trPr>
        <w:tc>
          <w:tcPr>
            <w:tcW w:w="9272" w:type="dxa"/>
            <w:gridSpan w:val="6"/>
            <w:tcBorders>
              <w:top w:val="single" w:sz="4" w:space="0" w:color="auto"/>
              <w:left w:val="single" w:sz="4" w:space="0" w:color="auto"/>
              <w:right w:val="single" w:sz="4" w:space="0" w:color="auto"/>
            </w:tcBorders>
          </w:tcPr>
          <w:p w:rsidR="004B54B4" w:rsidRPr="003C7862" w:rsidRDefault="004B54B4" w:rsidP="00CD2BBE">
            <w:pPr>
              <w:rPr>
                <w:rFonts w:ascii="仿宋" w:eastAsia="仿宋" w:hAnsi="仿宋" w:cs="仿宋_GB2312"/>
                <w:szCs w:val="21"/>
              </w:rPr>
            </w:pPr>
            <w:r>
              <w:rPr>
                <w:rFonts w:ascii="仿宋" w:eastAsia="仿宋" w:hAnsi="仿宋" w:cs="仿宋_GB2312" w:hint="eastAsia"/>
                <w:szCs w:val="21"/>
              </w:rPr>
              <w:t>四、</w:t>
            </w:r>
            <w:r w:rsidRPr="003C7862">
              <w:rPr>
                <w:rFonts w:ascii="仿宋" w:eastAsia="仿宋" w:hAnsi="仿宋" w:cs="仿宋_GB2312" w:hint="eastAsia"/>
                <w:szCs w:val="21"/>
              </w:rPr>
              <w:t>本</w:t>
            </w:r>
            <w:proofErr w:type="gramStart"/>
            <w:r w:rsidRPr="003C7862">
              <w:rPr>
                <w:rFonts w:ascii="仿宋" w:eastAsia="仿宋" w:hAnsi="仿宋" w:cs="仿宋_GB2312" w:hint="eastAsia"/>
                <w:szCs w:val="21"/>
              </w:rPr>
              <w:t>领域</w:t>
            </w:r>
            <w:r>
              <w:rPr>
                <w:rFonts w:ascii="仿宋" w:eastAsia="仿宋" w:hAnsi="仿宋" w:cs="仿宋_GB2312" w:hint="eastAsia"/>
                <w:szCs w:val="21"/>
              </w:rPr>
              <w:t>市</w:t>
            </w:r>
            <w:proofErr w:type="gramEnd"/>
            <w:r w:rsidRPr="003C7862">
              <w:rPr>
                <w:rFonts w:ascii="仿宋" w:eastAsia="仿宋" w:hAnsi="仿宋" w:cs="仿宋_GB2312" w:hint="eastAsia"/>
                <w:szCs w:val="21"/>
              </w:rPr>
              <w:t>地方标准体系框架分析</w:t>
            </w:r>
          </w:p>
          <w:p w:rsidR="004B54B4" w:rsidRPr="003C7862" w:rsidRDefault="004B54B4" w:rsidP="00CD2BBE">
            <w:pPr>
              <w:rPr>
                <w:rFonts w:ascii="仿宋" w:eastAsia="仿宋" w:hAnsi="仿宋" w:cs="仿宋_GB2312"/>
                <w:szCs w:val="21"/>
              </w:rPr>
            </w:pPr>
          </w:p>
        </w:tc>
      </w:tr>
      <w:tr w:rsidR="004B54B4" w:rsidRPr="003C7862" w:rsidTr="00CD2BBE">
        <w:trPr>
          <w:trHeight w:val="1467"/>
        </w:trPr>
        <w:tc>
          <w:tcPr>
            <w:tcW w:w="9272" w:type="dxa"/>
            <w:gridSpan w:val="6"/>
            <w:tcBorders>
              <w:top w:val="single" w:sz="4" w:space="0" w:color="auto"/>
              <w:left w:val="single" w:sz="4" w:space="0" w:color="auto"/>
              <w:right w:val="single" w:sz="4" w:space="0" w:color="auto"/>
            </w:tcBorders>
          </w:tcPr>
          <w:p w:rsidR="004B54B4" w:rsidRPr="003C7862" w:rsidRDefault="004B54B4" w:rsidP="00CD2BBE">
            <w:pPr>
              <w:rPr>
                <w:rFonts w:ascii="仿宋" w:eastAsia="仿宋" w:hAnsi="仿宋" w:cs="仿宋_GB2312"/>
                <w:szCs w:val="21"/>
              </w:rPr>
            </w:pPr>
            <w:r>
              <w:rPr>
                <w:rFonts w:ascii="仿宋" w:eastAsia="仿宋" w:hAnsi="仿宋" w:cs="仿宋_GB2312" w:hint="eastAsia"/>
                <w:szCs w:val="21"/>
              </w:rPr>
              <w:t>五、</w:t>
            </w:r>
            <w:r w:rsidRPr="003C7862">
              <w:rPr>
                <w:rFonts w:ascii="仿宋" w:eastAsia="仿宋" w:hAnsi="仿宋" w:cs="仿宋_GB2312" w:hint="eastAsia"/>
                <w:szCs w:val="21"/>
              </w:rPr>
              <w:t>与相关国家标准、行业标准</w:t>
            </w:r>
            <w:r>
              <w:rPr>
                <w:rFonts w:ascii="仿宋" w:eastAsia="仿宋" w:hAnsi="仿宋" w:cs="仿宋_GB2312" w:hint="eastAsia"/>
                <w:szCs w:val="21"/>
              </w:rPr>
              <w:t>、省地方标准</w:t>
            </w:r>
            <w:r w:rsidRPr="003C7862">
              <w:rPr>
                <w:rFonts w:ascii="仿宋" w:eastAsia="仿宋" w:hAnsi="仿宋" w:cs="仿宋_GB2312" w:hint="eastAsia"/>
                <w:szCs w:val="21"/>
              </w:rPr>
              <w:t>协调配套情况；对标采标国际标准情况（标准先进性对标分析）</w:t>
            </w:r>
          </w:p>
        </w:tc>
      </w:tr>
      <w:tr w:rsidR="004B54B4" w:rsidRPr="003C7862" w:rsidTr="00CD2BBE">
        <w:trPr>
          <w:trHeight w:val="1366"/>
        </w:trPr>
        <w:tc>
          <w:tcPr>
            <w:tcW w:w="9272" w:type="dxa"/>
            <w:gridSpan w:val="6"/>
            <w:tcBorders>
              <w:top w:val="single" w:sz="4" w:space="0" w:color="auto"/>
              <w:left w:val="single" w:sz="4" w:space="0" w:color="auto"/>
              <w:bottom w:val="single" w:sz="4" w:space="0" w:color="auto"/>
              <w:right w:val="single" w:sz="4" w:space="0" w:color="auto"/>
            </w:tcBorders>
          </w:tcPr>
          <w:p w:rsidR="004B54B4" w:rsidRPr="003C7862" w:rsidRDefault="004B54B4" w:rsidP="00CD2BBE">
            <w:pPr>
              <w:rPr>
                <w:rFonts w:ascii="仿宋" w:eastAsia="仿宋" w:hAnsi="仿宋" w:cs="仿宋_GB2312"/>
                <w:szCs w:val="21"/>
              </w:rPr>
            </w:pPr>
            <w:r>
              <w:rPr>
                <w:rFonts w:ascii="仿宋" w:eastAsia="仿宋" w:hAnsi="仿宋" w:cs="仿宋_GB2312" w:hint="eastAsia"/>
                <w:szCs w:val="21"/>
              </w:rPr>
              <w:t>六</w:t>
            </w:r>
            <w:r w:rsidRPr="003C7862">
              <w:rPr>
                <w:rFonts w:ascii="仿宋" w:eastAsia="仿宋" w:hAnsi="仿宋" w:cs="仿宋_GB2312" w:hint="eastAsia"/>
                <w:szCs w:val="21"/>
              </w:rPr>
              <w:t>、起草单位</w:t>
            </w:r>
            <w:r>
              <w:rPr>
                <w:rFonts w:ascii="仿宋" w:eastAsia="仿宋" w:hAnsi="仿宋" w:cs="仿宋_GB2312" w:hint="eastAsia"/>
                <w:szCs w:val="21"/>
              </w:rPr>
              <w:t>基本</w:t>
            </w:r>
            <w:r w:rsidRPr="003C7862">
              <w:rPr>
                <w:rFonts w:ascii="仿宋" w:eastAsia="仿宋" w:hAnsi="仿宋" w:cs="仿宋_GB2312" w:hint="eastAsia"/>
                <w:szCs w:val="21"/>
              </w:rPr>
              <w:t>情况、</w:t>
            </w:r>
            <w:r>
              <w:rPr>
                <w:rFonts w:ascii="仿宋" w:eastAsia="仿宋" w:hAnsi="仿宋" w:cs="仿宋_GB2312" w:hint="eastAsia"/>
                <w:szCs w:val="21"/>
              </w:rPr>
              <w:t>项目</w:t>
            </w:r>
            <w:r w:rsidRPr="003C7862">
              <w:rPr>
                <w:rFonts w:ascii="仿宋" w:eastAsia="仿宋" w:hAnsi="仿宋" w:cs="仿宋_GB2312" w:hint="eastAsia"/>
                <w:szCs w:val="21"/>
              </w:rPr>
              <w:t>进度安排及保障措施（组织、人员、技术和经费等）</w:t>
            </w:r>
          </w:p>
          <w:p w:rsidR="004B54B4" w:rsidRPr="003C7862" w:rsidRDefault="004B54B4" w:rsidP="00CD2BBE">
            <w:pPr>
              <w:rPr>
                <w:rFonts w:ascii="仿宋" w:eastAsia="仿宋" w:hAnsi="仿宋" w:cs="仿宋_GB2312"/>
                <w:szCs w:val="21"/>
              </w:rPr>
            </w:pPr>
          </w:p>
          <w:p w:rsidR="004B54B4" w:rsidRPr="003C7862" w:rsidRDefault="004B54B4" w:rsidP="00CD2BBE">
            <w:pPr>
              <w:rPr>
                <w:rFonts w:ascii="仿宋" w:eastAsia="仿宋" w:hAnsi="仿宋" w:cs="仿宋_GB2312"/>
                <w:szCs w:val="21"/>
              </w:rPr>
            </w:pPr>
          </w:p>
          <w:p w:rsidR="004B54B4" w:rsidRPr="003C7862" w:rsidRDefault="004B54B4" w:rsidP="00CD2BBE">
            <w:pPr>
              <w:rPr>
                <w:rFonts w:ascii="仿宋" w:eastAsia="仿宋" w:hAnsi="仿宋" w:cs="仿宋_GB2312"/>
                <w:szCs w:val="21"/>
              </w:rPr>
            </w:pPr>
          </w:p>
        </w:tc>
      </w:tr>
      <w:tr w:rsidR="004B54B4" w:rsidRPr="003C7862" w:rsidTr="00CD2BBE">
        <w:trPr>
          <w:trHeight w:val="1366"/>
        </w:trPr>
        <w:tc>
          <w:tcPr>
            <w:tcW w:w="9272" w:type="dxa"/>
            <w:gridSpan w:val="6"/>
            <w:tcBorders>
              <w:top w:val="single" w:sz="4" w:space="0" w:color="auto"/>
              <w:left w:val="single" w:sz="4" w:space="0" w:color="auto"/>
              <w:bottom w:val="single" w:sz="4" w:space="0" w:color="auto"/>
              <w:right w:val="single" w:sz="4" w:space="0" w:color="auto"/>
            </w:tcBorders>
          </w:tcPr>
          <w:p w:rsidR="004B54B4" w:rsidRPr="003C7862" w:rsidRDefault="004B54B4" w:rsidP="00CD2BBE">
            <w:pPr>
              <w:rPr>
                <w:rFonts w:ascii="仿宋" w:eastAsia="仿宋" w:hAnsi="仿宋" w:cs="仿宋_GB2312"/>
                <w:szCs w:val="21"/>
              </w:rPr>
            </w:pPr>
            <w:r>
              <w:rPr>
                <w:rFonts w:ascii="仿宋" w:eastAsia="仿宋" w:hAnsi="仿宋" w:cs="仿宋_GB2312" w:hint="eastAsia"/>
                <w:szCs w:val="21"/>
              </w:rPr>
              <w:lastRenderedPageBreak/>
              <w:t>七</w:t>
            </w:r>
            <w:r w:rsidRPr="003C7862">
              <w:rPr>
                <w:rFonts w:ascii="仿宋" w:eastAsia="仿宋" w:hAnsi="仿宋" w:cs="仿宋_GB2312" w:hint="eastAsia"/>
                <w:szCs w:val="21"/>
              </w:rPr>
              <w:t>、</w:t>
            </w:r>
            <w:r>
              <w:rPr>
                <w:rFonts w:ascii="仿宋" w:eastAsia="仿宋" w:hAnsi="仿宋" w:cs="仿宋_GB2312" w:hint="eastAsia"/>
                <w:szCs w:val="21"/>
              </w:rPr>
              <w:t>市</w:t>
            </w:r>
            <w:r w:rsidRPr="003C7862">
              <w:rPr>
                <w:rFonts w:ascii="仿宋" w:eastAsia="仿宋" w:hAnsi="仿宋" w:cs="仿宋_GB2312" w:hint="eastAsia"/>
                <w:szCs w:val="21"/>
              </w:rPr>
              <w:t>地方标准实施预期效益分析（经济效益、社会效益和生态效益等）</w:t>
            </w:r>
          </w:p>
          <w:p w:rsidR="004B54B4" w:rsidRPr="003C7862" w:rsidRDefault="004B54B4" w:rsidP="00CD2BBE">
            <w:pPr>
              <w:rPr>
                <w:rFonts w:ascii="仿宋" w:eastAsia="仿宋" w:hAnsi="仿宋" w:cs="宋体"/>
                <w:szCs w:val="21"/>
              </w:rPr>
            </w:pPr>
          </w:p>
          <w:p w:rsidR="004B54B4" w:rsidRDefault="004B54B4" w:rsidP="00CD2BBE">
            <w:pPr>
              <w:rPr>
                <w:rFonts w:ascii="仿宋" w:eastAsia="仿宋" w:hAnsi="仿宋" w:cs="仿宋_GB2312"/>
                <w:szCs w:val="21"/>
              </w:rPr>
            </w:pPr>
          </w:p>
          <w:p w:rsidR="004B54B4" w:rsidRPr="003C7862" w:rsidRDefault="004B54B4" w:rsidP="00CD2BBE">
            <w:pPr>
              <w:rPr>
                <w:rFonts w:ascii="仿宋" w:eastAsia="仿宋" w:hAnsi="仿宋" w:cs="仿宋_GB2312"/>
                <w:szCs w:val="21"/>
              </w:rPr>
            </w:pPr>
          </w:p>
        </w:tc>
      </w:tr>
      <w:tr w:rsidR="004B54B4" w:rsidRPr="003C7862" w:rsidTr="00CD2BBE">
        <w:trPr>
          <w:trHeight w:val="2179"/>
        </w:trPr>
        <w:tc>
          <w:tcPr>
            <w:tcW w:w="9272" w:type="dxa"/>
            <w:gridSpan w:val="6"/>
            <w:tcBorders>
              <w:top w:val="single" w:sz="4" w:space="0" w:color="auto"/>
              <w:left w:val="single" w:sz="4" w:space="0" w:color="auto"/>
              <w:bottom w:val="single" w:sz="4" w:space="0" w:color="auto"/>
              <w:right w:val="single" w:sz="4" w:space="0" w:color="auto"/>
            </w:tcBorders>
          </w:tcPr>
          <w:p w:rsidR="004B54B4" w:rsidRPr="003C7862" w:rsidRDefault="004B54B4" w:rsidP="00CD2BBE">
            <w:pPr>
              <w:rPr>
                <w:rFonts w:ascii="仿宋" w:eastAsia="仿宋" w:hAnsi="仿宋"/>
                <w:spacing w:val="8"/>
                <w:kern w:val="0"/>
                <w:szCs w:val="21"/>
              </w:rPr>
            </w:pPr>
            <w:r>
              <w:rPr>
                <w:rFonts w:ascii="仿宋" w:eastAsia="仿宋" w:hAnsi="仿宋" w:hint="eastAsia"/>
                <w:spacing w:val="8"/>
                <w:kern w:val="0"/>
                <w:szCs w:val="21"/>
              </w:rPr>
              <w:t>八</w:t>
            </w:r>
            <w:r w:rsidRPr="003C7862">
              <w:rPr>
                <w:rFonts w:ascii="仿宋" w:eastAsia="仿宋" w:hAnsi="仿宋" w:hint="eastAsia"/>
                <w:spacing w:val="8"/>
                <w:kern w:val="0"/>
                <w:szCs w:val="21"/>
              </w:rPr>
              <w:t>、地方标准组织实施及监督工作方案（组织实施方案应包括标准宣贯、培训、实施计划和经费保障等；监督工作方案应包括监督的内容及方式、标准实施</w:t>
            </w:r>
            <w:r w:rsidRPr="003C7862">
              <w:rPr>
                <w:rFonts w:ascii="仿宋" w:eastAsia="仿宋" w:hAnsi="仿宋"/>
                <w:spacing w:val="8"/>
                <w:kern w:val="0"/>
                <w:szCs w:val="21"/>
              </w:rPr>
              <w:t>要求</w:t>
            </w:r>
            <w:r w:rsidRPr="003C7862">
              <w:rPr>
                <w:rFonts w:ascii="仿宋" w:eastAsia="仿宋" w:hAnsi="仿宋" w:hint="eastAsia"/>
                <w:spacing w:val="8"/>
                <w:kern w:val="0"/>
                <w:szCs w:val="21"/>
              </w:rPr>
              <w:t>落实情况及问题处理等）</w:t>
            </w:r>
          </w:p>
          <w:p w:rsidR="004B54B4" w:rsidRPr="003C7862" w:rsidRDefault="004B54B4" w:rsidP="00CD2BBE">
            <w:pPr>
              <w:rPr>
                <w:rFonts w:ascii="仿宋" w:eastAsia="仿宋" w:hAnsi="仿宋" w:cs="宋体"/>
                <w:spacing w:val="8"/>
                <w:kern w:val="0"/>
                <w:szCs w:val="21"/>
              </w:rPr>
            </w:pPr>
          </w:p>
          <w:p w:rsidR="004B54B4" w:rsidRPr="003C7862" w:rsidRDefault="004B54B4" w:rsidP="00CD2BBE">
            <w:pPr>
              <w:rPr>
                <w:rFonts w:ascii="仿宋" w:eastAsia="仿宋" w:hAnsi="仿宋" w:cs="宋体"/>
                <w:spacing w:val="8"/>
                <w:kern w:val="0"/>
                <w:szCs w:val="21"/>
              </w:rPr>
            </w:pPr>
          </w:p>
          <w:p w:rsidR="004B54B4" w:rsidRDefault="004B54B4" w:rsidP="00CD2BBE">
            <w:pPr>
              <w:rPr>
                <w:rFonts w:ascii="仿宋" w:eastAsia="仿宋" w:hAnsi="仿宋" w:cs="宋体"/>
                <w:spacing w:val="8"/>
                <w:kern w:val="0"/>
                <w:szCs w:val="21"/>
              </w:rPr>
            </w:pPr>
          </w:p>
          <w:p w:rsidR="004B54B4" w:rsidRDefault="004B54B4" w:rsidP="00CD2BBE">
            <w:pPr>
              <w:rPr>
                <w:rFonts w:ascii="仿宋" w:eastAsia="仿宋" w:hAnsi="仿宋" w:cs="宋体"/>
                <w:spacing w:val="8"/>
                <w:kern w:val="0"/>
                <w:szCs w:val="21"/>
              </w:rPr>
            </w:pPr>
          </w:p>
          <w:p w:rsidR="004B54B4" w:rsidRPr="003C7862" w:rsidRDefault="004B54B4" w:rsidP="00CD2BBE">
            <w:pPr>
              <w:rPr>
                <w:rFonts w:ascii="仿宋" w:eastAsia="仿宋" w:hAnsi="仿宋" w:cs="宋体"/>
                <w:spacing w:val="8"/>
                <w:kern w:val="0"/>
                <w:szCs w:val="21"/>
              </w:rPr>
            </w:pPr>
          </w:p>
        </w:tc>
      </w:tr>
      <w:tr w:rsidR="004B54B4" w:rsidRPr="003C7862" w:rsidTr="00CD2BBE">
        <w:trPr>
          <w:trHeight w:val="1670"/>
        </w:trPr>
        <w:tc>
          <w:tcPr>
            <w:tcW w:w="9272" w:type="dxa"/>
            <w:gridSpan w:val="6"/>
            <w:tcBorders>
              <w:top w:val="single" w:sz="4" w:space="0" w:color="auto"/>
              <w:left w:val="single" w:sz="4" w:space="0" w:color="auto"/>
              <w:bottom w:val="single" w:sz="4" w:space="0" w:color="auto"/>
              <w:right w:val="single" w:sz="4" w:space="0" w:color="auto"/>
            </w:tcBorders>
          </w:tcPr>
          <w:p w:rsidR="004B54B4" w:rsidRPr="003C7862" w:rsidRDefault="004B54B4" w:rsidP="00CD2BBE">
            <w:pPr>
              <w:rPr>
                <w:rFonts w:ascii="仿宋" w:eastAsia="仿宋" w:hAnsi="仿宋"/>
                <w:spacing w:val="8"/>
                <w:kern w:val="0"/>
                <w:szCs w:val="21"/>
              </w:rPr>
            </w:pPr>
            <w:r>
              <w:rPr>
                <w:rFonts w:ascii="仿宋" w:eastAsia="仿宋" w:hAnsi="仿宋" w:hint="eastAsia"/>
                <w:spacing w:val="8"/>
                <w:kern w:val="0"/>
                <w:szCs w:val="21"/>
              </w:rPr>
              <w:t>九</w:t>
            </w:r>
            <w:r w:rsidRPr="003C7862">
              <w:rPr>
                <w:rFonts w:ascii="仿宋" w:eastAsia="仿宋" w:hAnsi="仿宋" w:hint="eastAsia"/>
                <w:spacing w:val="8"/>
                <w:kern w:val="0"/>
                <w:szCs w:val="21"/>
              </w:rPr>
              <w:t>、有关部门协调情况（如</w:t>
            </w:r>
            <w:r w:rsidRPr="003C7862">
              <w:rPr>
                <w:rFonts w:ascii="仿宋" w:eastAsia="仿宋" w:hAnsi="仿宋"/>
                <w:spacing w:val="8"/>
                <w:kern w:val="0"/>
                <w:szCs w:val="21"/>
              </w:rPr>
              <w:t>有</w:t>
            </w:r>
            <w:r w:rsidRPr="003C7862">
              <w:rPr>
                <w:rFonts w:ascii="仿宋" w:eastAsia="仿宋" w:hAnsi="仿宋" w:hint="eastAsia"/>
                <w:spacing w:val="8"/>
                <w:kern w:val="0"/>
                <w:szCs w:val="21"/>
              </w:rPr>
              <w:t>职责交叉，</w:t>
            </w:r>
            <w:r w:rsidRPr="003C7862">
              <w:rPr>
                <w:rFonts w:ascii="仿宋" w:eastAsia="仿宋" w:hAnsi="仿宋"/>
                <w:spacing w:val="8"/>
                <w:kern w:val="0"/>
                <w:szCs w:val="21"/>
              </w:rPr>
              <w:t>请予以说明</w:t>
            </w:r>
            <w:r w:rsidRPr="003C7862">
              <w:rPr>
                <w:rFonts w:ascii="仿宋" w:eastAsia="仿宋" w:hAnsi="仿宋" w:hint="eastAsia"/>
                <w:spacing w:val="8"/>
                <w:kern w:val="0"/>
                <w:szCs w:val="21"/>
              </w:rPr>
              <w:t>）</w:t>
            </w:r>
          </w:p>
          <w:p w:rsidR="004B54B4" w:rsidRPr="003C7862" w:rsidRDefault="004B54B4" w:rsidP="00CD2BBE">
            <w:pPr>
              <w:rPr>
                <w:rFonts w:ascii="仿宋" w:eastAsia="仿宋" w:hAnsi="仿宋" w:cs="宋体"/>
                <w:spacing w:val="8"/>
                <w:kern w:val="0"/>
                <w:szCs w:val="21"/>
              </w:rPr>
            </w:pPr>
          </w:p>
          <w:p w:rsidR="004B54B4" w:rsidRDefault="004B54B4" w:rsidP="00CD2BBE">
            <w:pPr>
              <w:rPr>
                <w:rFonts w:ascii="仿宋" w:eastAsia="仿宋" w:hAnsi="仿宋" w:cs="宋体"/>
                <w:spacing w:val="8"/>
                <w:kern w:val="0"/>
                <w:szCs w:val="21"/>
              </w:rPr>
            </w:pPr>
          </w:p>
          <w:p w:rsidR="004B54B4" w:rsidRPr="00C96CA8" w:rsidRDefault="004B54B4" w:rsidP="00CD2BBE">
            <w:pPr>
              <w:rPr>
                <w:rFonts w:ascii="仿宋" w:eastAsia="仿宋" w:hAnsi="仿宋" w:cs="宋体"/>
                <w:spacing w:val="8"/>
                <w:kern w:val="0"/>
                <w:szCs w:val="21"/>
              </w:rPr>
            </w:pPr>
          </w:p>
        </w:tc>
      </w:tr>
      <w:tr w:rsidR="004B54B4" w:rsidRPr="003C7862" w:rsidTr="00CD2BBE">
        <w:trPr>
          <w:trHeight w:val="2179"/>
        </w:trPr>
        <w:tc>
          <w:tcPr>
            <w:tcW w:w="9272" w:type="dxa"/>
            <w:gridSpan w:val="6"/>
            <w:tcBorders>
              <w:top w:val="single" w:sz="4" w:space="0" w:color="auto"/>
              <w:left w:val="single" w:sz="4" w:space="0" w:color="auto"/>
              <w:bottom w:val="single" w:sz="4" w:space="0" w:color="auto"/>
              <w:right w:val="single" w:sz="4" w:space="0" w:color="auto"/>
            </w:tcBorders>
            <w:vAlign w:val="center"/>
          </w:tcPr>
          <w:p w:rsidR="004B54B4" w:rsidRPr="003C7862" w:rsidRDefault="004B54B4" w:rsidP="00CD2BBE">
            <w:pPr>
              <w:rPr>
                <w:rFonts w:ascii="仿宋" w:eastAsia="仿宋" w:hAnsi="仿宋" w:cs="仿宋_GB2312"/>
                <w:szCs w:val="21"/>
              </w:rPr>
            </w:pPr>
            <w:r>
              <w:rPr>
                <w:rFonts w:ascii="仿宋" w:eastAsia="仿宋" w:hAnsi="仿宋" w:hint="eastAsia"/>
                <w:szCs w:val="21"/>
                <w:shd w:val="clear" w:color="auto" w:fill="FFFFFF"/>
              </w:rPr>
              <w:t>市</w:t>
            </w:r>
            <w:r w:rsidRPr="003C7862">
              <w:rPr>
                <w:rFonts w:ascii="仿宋" w:eastAsia="仿宋" w:hAnsi="仿宋" w:hint="eastAsia"/>
                <w:szCs w:val="21"/>
                <w:shd w:val="clear" w:color="auto" w:fill="FFFFFF"/>
              </w:rPr>
              <w:t>有关行政主管部门</w:t>
            </w:r>
            <w:r>
              <w:rPr>
                <w:rFonts w:ascii="仿宋" w:eastAsia="仿宋" w:hAnsi="仿宋" w:hint="eastAsia"/>
                <w:szCs w:val="21"/>
                <w:shd w:val="clear" w:color="auto" w:fill="FFFFFF"/>
              </w:rPr>
              <w:t>（立项申请部门）</w:t>
            </w:r>
            <w:r w:rsidRPr="003C7862">
              <w:rPr>
                <w:rFonts w:ascii="仿宋" w:eastAsia="仿宋" w:hAnsi="仿宋" w:cs="仿宋_GB2312" w:hint="eastAsia"/>
                <w:szCs w:val="21"/>
              </w:rPr>
              <w:t>意见：</w:t>
            </w:r>
          </w:p>
          <w:p w:rsidR="004B54B4" w:rsidRPr="003C7862" w:rsidRDefault="004B54B4" w:rsidP="00CD2BBE">
            <w:pPr>
              <w:rPr>
                <w:rFonts w:ascii="仿宋" w:eastAsia="仿宋" w:hAnsi="仿宋" w:cs="宋体"/>
                <w:szCs w:val="21"/>
              </w:rPr>
            </w:pPr>
          </w:p>
          <w:p w:rsidR="004B54B4" w:rsidRPr="003C7862" w:rsidRDefault="004B54B4" w:rsidP="00CD2BBE">
            <w:pPr>
              <w:rPr>
                <w:rFonts w:ascii="仿宋" w:eastAsia="仿宋" w:hAnsi="仿宋"/>
                <w:szCs w:val="21"/>
              </w:rPr>
            </w:pPr>
          </w:p>
          <w:p w:rsidR="004B54B4" w:rsidRPr="003C7862" w:rsidRDefault="004B54B4" w:rsidP="00CD2BBE">
            <w:pPr>
              <w:rPr>
                <w:rFonts w:ascii="仿宋" w:eastAsia="仿宋" w:hAnsi="仿宋" w:cs="仿宋_GB2312"/>
                <w:szCs w:val="21"/>
              </w:rPr>
            </w:pPr>
          </w:p>
          <w:p w:rsidR="004B54B4" w:rsidRPr="003C7862" w:rsidRDefault="004B54B4" w:rsidP="00CD2BBE">
            <w:pPr>
              <w:spacing w:line="360" w:lineRule="auto"/>
              <w:ind w:firstLineChars="1350" w:firstLine="2835"/>
              <w:contextualSpacing/>
              <w:rPr>
                <w:rFonts w:ascii="仿宋" w:eastAsia="仿宋" w:hAnsi="仿宋"/>
                <w:szCs w:val="21"/>
              </w:rPr>
            </w:pPr>
            <w:r w:rsidRPr="003C7862">
              <w:rPr>
                <w:rFonts w:ascii="仿宋" w:eastAsia="仿宋" w:hAnsi="仿宋" w:hint="eastAsia"/>
                <w:szCs w:val="21"/>
              </w:rPr>
              <w:t>负责人（签字）：             （加盖公章）</w:t>
            </w:r>
          </w:p>
          <w:p w:rsidR="004B54B4" w:rsidRPr="003C7862" w:rsidRDefault="004B54B4" w:rsidP="00CD2BBE">
            <w:pPr>
              <w:ind w:firstLineChars="2650" w:firstLine="5565"/>
              <w:rPr>
                <w:rFonts w:ascii="仿宋" w:eastAsia="仿宋" w:hAnsi="仿宋" w:cs="宋体"/>
                <w:szCs w:val="21"/>
                <w:shd w:val="clear" w:color="auto" w:fill="FFFFFF"/>
              </w:rPr>
            </w:pPr>
            <w:r w:rsidRPr="003C7862">
              <w:rPr>
                <w:rFonts w:ascii="仿宋" w:eastAsia="仿宋" w:hAnsi="仿宋" w:hint="eastAsia"/>
                <w:szCs w:val="21"/>
              </w:rPr>
              <w:t>年     月     日</w:t>
            </w:r>
          </w:p>
        </w:tc>
      </w:tr>
    </w:tbl>
    <w:p w:rsidR="004B54B4" w:rsidRPr="00467C8F" w:rsidRDefault="004B54B4" w:rsidP="004B54B4">
      <w:pPr>
        <w:jc w:val="left"/>
        <w:rPr>
          <w:rFonts w:ascii="仿宋_GB2312" w:eastAsia="仿宋_GB2312"/>
          <w:szCs w:val="21"/>
          <w:shd w:val="clear" w:color="auto" w:fill="FFFFFF"/>
        </w:rPr>
      </w:pPr>
      <w:r w:rsidRPr="00467C8F">
        <w:rPr>
          <w:rFonts w:ascii="仿宋_GB2312" w:eastAsia="仿宋_GB2312" w:hint="eastAsia"/>
          <w:szCs w:val="21"/>
          <w:shd w:val="clear" w:color="auto" w:fill="FFFFFF"/>
        </w:rPr>
        <w:t>注</w:t>
      </w:r>
      <w:r w:rsidRPr="00467C8F">
        <w:rPr>
          <w:rFonts w:ascii="仿宋_GB2312" w:eastAsia="仿宋_GB2312"/>
          <w:szCs w:val="21"/>
          <w:shd w:val="clear" w:color="auto" w:fill="FFFFFF"/>
        </w:rPr>
        <w:t>1.</w:t>
      </w:r>
      <w:r w:rsidRPr="00467C8F">
        <w:rPr>
          <w:rFonts w:ascii="仿宋_GB2312" w:eastAsia="仿宋_GB2312" w:hint="eastAsia"/>
          <w:szCs w:val="21"/>
          <w:shd w:val="clear" w:color="auto" w:fill="FFFFFF"/>
        </w:rPr>
        <w:t xml:space="preserve"> 部门履职范围：a)经济调节领域标准主要是国家</w:t>
      </w:r>
      <w:r>
        <w:rPr>
          <w:rFonts w:ascii="仿宋_GB2312" w:eastAsia="仿宋_GB2312" w:hint="eastAsia"/>
          <w:szCs w:val="21"/>
          <w:shd w:val="clear" w:color="auto" w:fill="FFFFFF"/>
        </w:rPr>
        <w:t>、</w:t>
      </w:r>
      <w:r w:rsidRPr="00467C8F">
        <w:rPr>
          <w:rFonts w:ascii="仿宋_GB2312" w:eastAsia="仿宋_GB2312" w:hint="eastAsia"/>
          <w:szCs w:val="21"/>
          <w:shd w:val="clear" w:color="auto" w:fill="FFFFFF"/>
        </w:rPr>
        <w:t>省、市委市政府重大政策、战略、规划和重大项目贯彻落实过程中所需要的技术要求，特别是具有财政政策支持、政策持续性强、建设指标和考核量化要求高的技术要求；b)市场监管领域标准主要是围绕建设高标准市场体系，完善竞争治理、维护市场公平竞争秩序所需的技术要求；c)社会管理领域标准主要是推动实现政务服务和社会治理现代化所需的技术要求；d)公共服务领域标准主要是支撑基本公共服务均等化、普惠化、便利化实现所需要的技术要求；e)环境保护领域标准主要是在基础、质量、方法和污染物排放等方面所需的技术要求。</w:t>
      </w:r>
    </w:p>
    <w:p w:rsidR="004B54B4" w:rsidRDefault="004B54B4" w:rsidP="004B54B4">
      <w:pPr>
        <w:ind w:firstLineChars="200" w:firstLine="420"/>
        <w:jc w:val="left"/>
        <w:rPr>
          <w:rFonts w:ascii="仿宋_GB2312" w:eastAsia="仿宋_GB2312"/>
          <w:szCs w:val="21"/>
          <w:shd w:val="clear" w:color="auto" w:fill="FFFFFF"/>
        </w:rPr>
      </w:pPr>
      <w:r w:rsidRPr="00467C8F">
        <w:rPr>
          <w:rFonts w:ascii="仿宋_GB2312" w:eastAsia="仿宋_GB2312" w:hint="eastAsia"/>
          <w:szCs w:val="21"/>
          <w:shd w:val="clear" w:color="auto" w:fill="FFFFFF"/>
        </w:rPr>
        <w:t>2.</w:t>
      </w:r>
      <w:r>
        <w:rPr>
          <w:rFonts w:ascii="仿宋_GB2312" w:eastAsia="仿宋_GB2312"/>
          <w:szCs w:val="21"/>
          <w:shd w:val="clear" w:color="auto" w:fill="FFFFFF"/>
        </w:rPr>
        <w:t>标准名称应遵循GB/T 1.1</w:t>
      </w:r>
      <w:r>
        <w:rPr>
          <w:rFonts w:ascii="仿宋_GB2312" w:eastAsia="仿宋_GB2312" w:hint="eastAsia"/>
          <w:szCs w:val="21"/>
          <w:shd w:val="clear" w:color="auto" w:fill="FFFFFF"/>
        </w:rPr>
        <w:t>—</w:t>
      </w:r>
      <w:r>
        <w:rPr>
          <w:rFonts w:ascii="仿宋_GB2312" w:eastAsia="仿宋_GB2312"/>
          <w:szCs w:val="21"/>
          <w:shd w:val="clear" w:color="auto" w:fill="FFFFFF"/>
        </w:rPr>
        <w:t>2020《标准化工作导则  第1部分：标准化文件的结构和起草规则》以及GB/T 20001《标准编写规则》的规定。</w:t>
      </w:r>
    </w:p>
    <w:p w:rsidR="004B54B4" w:rsidRDefault="004B54B4" w:rsidP="004B54B4">
      <w:pPr>
        <w:ind w:firstLineChars="200" w:firstLine="420"/>
        <w:jc w:val="left"/>
        <w:rPr>
          <w:rFonts w:ascii="仿宋_GB2312" w:eastAsia="仿宋_GB2312"/>
          <w:szCs w:val="21"/>
          <w:shd w:val="clear" w:color="auto" w:fill="FFFFFF"/>
        </w:rPr>
      </w:pPr>
      <w:r>
        <w:rPr>
          <w:rFonts w:ascii="仿宋_GB2312" w:eastAsia="仿宋_GB2312" w:hint="eastAsia"/>
          <w:szCs w:val="21"/>
          <w:shd w:val="clear" w:color="auto" w:fill="FFFFFF"/>
        </w:rPr>
        <w:t>3</w:t>
      </w:r>
      <w:r>
        <w:rPr>
          <w:rFonts w:ascii="仿宋_GB2312" w:eastAsia="仿宋_GB2312"/>
          <w:szCs w:val="21"/>
          <w:shd w:val="clear" w:color="auto" w:fill="FFFFFF"/>
        </w:rPr>
        <w:t>.</w:t>
      </w:r>
      <w:r>
        <w:rPr>
          <w:rFonts w:ascii="仿宋_GB2312" w:eastAsia="仿宋_GB2312" w:hint="eastAsia"/>
          <w:szCs w:val="21"/>
          <w:shd w:val="clear" w:color="auto" w:fill="FFFFFF"/>
        </w:rPr>
        <w:t>泰安市</w:t>
      </w:r>
      <w:r>
        <w:rPr>
          <w:rFonts w:ascii="仿宋_GB2312" w:eastAsia="仿宋_GB2312"/>
          <w:szCs w:val="21"/>
          <w:shd w:val="clear" w:color="auto" w:fill="FFFFFF"/>
        </w:rPr>
        <w:t>地方标准的标准名称原则上不包</w:t>
      </w:r>
      <w:r>
        <w:rPr>
          <w:rFonts w:ascii="仿宋_GB2312" w:eastAsia="仿宋_GB2312" w:hint="eastAsia"/>
          <w:szCs w:val="21"/>
          <w:shd w:val="clear" w:color="auto" w:fill="FFFFFF"/>
        </w:rPr>
        <w:t>含“泰安市”和“标准”</w:t>
      </w:r>
      <w:r>
        <w:rPr>
          <w:rFonts w:ascii="仿宋_GB2312" w:eastAsia="仿宋_GB2312"/>
          <w:szCs w:val="21"/>
          <w:shd w:val="clear" w:color="auto" w:fill="FFFFFF"/>
        </w:rPr>
        <w:t>。</w:t>
      </w:r>
    </w:p>
    <w:p w:rsidR="004B54B4" w:rsidRDefault="004B54B4" w:rsidP="004B54B4">
      <w:pPr>
        <w:ind w:firstLineChars="200" w:firstLine="420"/>
        <w:jc w:val="left"/>
        <w:rPr>
          <w:rFonts w:ascii="仿宋_GB2312" w:eastAsia="仿宋_GB2312"/>
          <w:szCs w:val="21"/>
          <w:shd w:val="clear" w:color="auto" w:fill="FFFFFF"/>
        </w:rPr>
      </w:pPr>
      <w:r>
        <w:rPr>
          <w:rFonts w:ascii="仿宋_GB2312" w:eastAsia="仿宋_GB2312" w:hint="eastAsia"/>
          <w:szCs w:val="21"/>
          <w:shd w:val="clear" w:color="auto" w:fill="FFFFFF"/>
        </w:rPr>
        <w:t>4</w:t>
      </w:r>
      <w:r>
        <w:rPr>
          <w:rFonts w:ascii="仿宋_GB2312" w:eastAsia="仿宋_GB2312"/>
          <w:szCs w:val="21"/>
          <w:shd w:val="clear" w:color="auto" w:fill="FFFFFF"/>
        </w:rPr>
        <w:t>.</w:t>
      </w:r>
      <w:r>
        <w:rPr>
          <w:rFonts w:ascii="仿宋_GB2312" w:eastAsia="仿宋_GB2312" w:hint="eastAsia"/>
          <w:szCs w:val="21"/>
          <w:shd w:val="clear" w:color="auto" w:fill="FFFFFF"/>
        </w:rPr>
        <w:t>以“XXXX规范”为名称的标准，内容应包括要求和证实方法等必备要素；以“XXXX规程”为名称的标准，内容应包括要求、程序（步骤）、追溯/证实方法等必备要素；以“XXXX指南”为名称的标准，内容为普遍性、原则性、方向性指导，一般不涉及具体的原理、条件和步</w:t>
      </w:r>
      <w:r>
        <w:rPr>
          <w:rFonts w:ascii="仿宋_GB2312" w:eastAsia="仿宋_GB2312"/>
          <w:szCs w:val="21"/>
          <w:shd w:val="clear" w:color="auto" w:fill="FFFFFF"/>
        </w:rPr>
        <w:t>骤，也不应规定要求、描述证实方法。</w:t>
      </w:r>
    </w:p>
    <w:p w:rsidR="004B54B4" w:rsidRDefault="004B54B4" w:rsidP="004B54B4">
      <w:pPr>
        <w:jc w:val="left"/>
        <w:rPr>
          <w:rFonts w:ascii="黑体" w:eastAsia="黑体" w:hAnsi="仿宋"/>
          <w:sz w:val="36"/>
          <w:szCs w:val="36"/>
        </w:rPr>
        <w:sectPr w:rsidR="004B54B4" w:rsidSect="004A57BB">
          <w:footerReference w:type="default" r:id="rId8"/>
          <w:pgSz w:w="11906" w:h="16838"/>
          <w:pgMar w:top="1440" w:right="1800" w:bottom="1440" w:left="1800" w:header="851" w:footer="992" w:gutter="0"/>
          <w:cols w:space="425"/>
          <w:docGrid w:type="lines" w:linePitch="312"/>
        </w:sectPr>
      </w:pPr>
    </w:p>
    <w:p w:rsidR="004B54B4" w:rsidRDefault="004B54B4" w:rsidP="004B54B4">
      <w:pPr>
        <w:rPr>
          <w:rFonts w:ascii="仿宋_GB2312" w:hAnsi="仿宋"/>
          <w:sz w:val="30"/>
          <w:szCs w:val="30"/>
        </w:rPr>
      </w:pPr>
      <w:r w:rsidRPr="00535F15">
        <w:rPr>
          <w:rFonts w:ascii="仿宋_GB2312" w:hAnsi="仿宋" w:hint="eastAsia"/>
          <w:sz w:val="30"/>
          <w:szCs w:val="30"/>
        </w:rPr>
        <w:lastRenderedPageBreak/>
        <w:t>附件</w:t>
      </w:r>
      <w:r>
        <w:rPr>
          <w:rFonts w:ascii="仿宋_GB2312" w:hAnsi="仿宋"/>
          <w:sz w:val="30"/>
          <w:szCs w:val="30"/>
        </w:rPr>
        <w:t>2</w:t>
      </w:r>
    </w:p>
    <w:p w:rsidR="004B54B4" w:rsidRPr="000114ED" w:rsidRDefault="004B54B4" w:rsidP="004B54B4">
      <w:pPr>
        <w:rPr>
          <w:rFonts w:ascii="FangSong" w:eastAsia="FangSong" w:hAnsi="FangSong"/>
          <w:sz w:val="32"/>
          <w:szCs w:val="32"/>
        </w:rPr>
      </w:pPr>
      <w:r>
        <w:rPr>
          <w:rFonts w:ascii="仿宋_GB2312" w:hAnsi="仿宋"/>
          <w:sz w:val="30"/>
          <w:szCs w:val="30"/>
        </w:rPr>
        <w:t xml:space="preserve">       </w:t>
      </w:r>
      <w:r>
        <w:rPr>
          <w:rFonts w:ascii="仿宋_GB2312" w:hAnsi="仿宋"/>
          <w:sz w:val="32"/>
          <w:szCs w:val="32"/>
        </w:rPr>
        <w:t xml:space="preserve">            </w:t>
      </w:r>
      <w:r>
        <w:rPr>
          <w:rFonts w:ascii="仿宋_GB2312" w:hAnsi="仿宋"/>
          <w:sz w:val="30"/>
          <w:szCs w:val="30"/>
        </w:rPr>
        <w:t xml:space="preserve">  </w:t>
      </w:r>
      <w:r>
        <w:rPr>
          <w:rFonts w:ascii="仿宋_GB2312" w:hAnsi="仿宋" w:hint="eastAsia"/>
          <w:sz w:val="30"/>
          <w:szCs w:val="30"/>
        </w:rPr>
        <w:t xml:space="preserve">      </w:t>
      </w:r>
      <w:r w:rsidRPr="000114ED">
        <w:rPr>
          <w:rFonts w:ascii="FangSong" w:eastAsia="FangSong" w:hAnsi="FangSong" w:hint="eastAsia"/>
          <w:sz w:val="32"/>
          <w:szCs w:val="32"/>
        </w:rPr>
        <w:t>泰安市地方标准</w:t>
      </w:r>
      <w:r>
        <w:rPr>
          <w:rFonts w:ascii="FangSong" w:eastAsia="FangSong" w:hAnsi="FangSong" w:hint="eastAsia"/>
          <w:sz w:val="32"/>
          <w:szCs w:val="32"/>
        </w:rPr>
        <w:t>申报项目</w:t>
      </w:r>
      <w:r w:rsidRPr="000114ED">
        <w:rPr>
          <w:rFonts w:ascii="FangSong" w:eastAsia="FangSong" w:hAnsi="FangSong" w:hint="eastAsia"/>
          <w:sz w:val="32"/>
          <w:szCs w:val="32"/>
        </w:rPr>
        <w:t>汇总表</w:t>
      </w:r>
    </w:p>
    <w:p w:rsidR="004B54B4" w:rsidRDefault="004B54B4" w:rsidP="004B54B4">
      <w:pPr>
        <w:rPr>
          <w:rFonts w:ascii="仿宋_GB2312" w:hAnsi="仿宋"/>
          <w:sz w:val="30"/>
          <w:szCs w:val="30"/>
        </w:rPr>
      </w:pPr>
      <w:r>
        <w:rPr>
          <w:rFonts w:ascii="仿宋_GB2312" w:hAnsi="仿宋"/>
          <w:sz w:val="30"/>
          <w:szCs w:val="30"/>
        </w:rPr>
        <w:t xml:space="preserve"> </w:t>
      </w:r>
      <w:bookmarkStart w:id="0" w:name="_GoBack"/>
      <w:bookmarkEnd w:id="0"/>
    </w:p>
    <w:p w:rsidR="004B54B4" w:rsidRPr="00E77B77" w:rsidRDefault="004B54B4" w:rsidP="004B54B4">
      <w:pPr>
        <w:rPr>
          <w:rFonts w:ascii="仿宋_GB2312" w:eastAsia="仿宋_GB2312" w:hAnsi="FangSong"/>
          <w:sz w:val="24"/>
          <w:szCs w:val="24"/>
        </w:rPr>
      </w:pPr>
      <w:r w:rsidRPr="00B56EE5">
        <w:rPr>
          <w:rFonts w:ascii="仿宋_GB2312" w:eastAsia="仿宋_GB2312" w:hAnsi="FangSong" w:hint="eastAsia"/>
          <w:color w:val="000000"/>
          <w:sz w:val="24"/>
          <w:szCs w:val="24"/>
        </w:rPr>
        <w:t xml:space="preserve">市级行政主管部门（章）： </w:t>
      </w:r>
      <w:r w:rsidRPr="00E77B77">
        <w:rPr>
          <w:rFonts w:ascii="仿宋_GB2312" w:eastAsia="仿宋_GB2312" w:hAnsi="FangSong" w:hint="eastAsia"/>
          <w:sz w:val="24"/>
          <w:szCs w:val="24"/>
        </w:rPr>
        <w:t xml:space="preserve">                  </w:t>
      </w:r>
      <w:r>
        <w:rPr>
          <w:rFonts w:ascii="仿宋_GB2312" w:eastAsia="仿宋_GB2312" w:hAnsi="FangSong" w:hint="eastAsia"/>
          <w:sz w:val="24"/>
          <w:szCs w:val="24"/>
        </w:rPr>
        <w:t>联系</w:t>
      </w:r>
      <w:r w:rsidRPr="00E77B77">
        <w:rPr>
          <w:rFonts w:ascii="仿宋_GB2312" w:eastAsia="仿宋_GB2312" w:hAnsi="FangSong" w:hint="eastAsia"/>
          <w:sz w:val="24"/>
          <w:szCs w:val="24"/>
        </w:rPr>
        <w:t>人：               联系电话：                 填表日期：      年  月  日</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1"/>
        <w:gridCol w:w="2268"/>
        <w:gridCol w:w="1984"/>
        <w:gridCol w:w="1701"/>
        <w:gridCol w:w="1276"/>
        <w:gridCol w:w="1418"/>
        <w:gridCol w:w="1701"/>
        <w:gridCol w:w="1701"/>
        <w:gridCol w:w="850"/>
      </w:tblGrid>
      <w:tr w:rsidR="004B54B4" w:rsidRPr="00E77B77" w:rsidTr="00CD2BBE">
        <w:trPr>
          <w:trHeight w:val="1191"/>
        </w:trPr>
        <w:tc>
          <w:tcPr>
            <w:tcW w:w="675"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序号</w:t>
            </w:r>
          </w:p>
        </w:tc>
        <w:tc>
          <w:tcPr>
            <w:tcW w:w="851"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标准类别</w:t>
            </w:r>
          </w:p>
        </w:tc>
        <w:tc>
          <w:tcPr>
            <w:tcW w:w="2268"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标准名称</w:t>
            </w:r>
          </w:p>
        </w:tc>
        <w:tc>
          <w:tcPr>
            <w:tcW w:w="1984" w:type="dxa"/>
            <w:vAlign w:val="center"/>
          </w:tcPr>
          <w:p w:rsidR="004B54B4" w:rsidRPr="00E77B77" w:rsidRDefault="004B54B4" w:rsidP="00CD2BBE">
            <w:pPr>
              <w:jc w:val="left"/>
              <w:rPr>
                <w:rFonts w:ascii="仿宋_GB2312" w:eastAsia="仿宋_GB2312" w:hAnsi="FangSong"/>
                <w:sz w:val="24"/>
                <w:szCs w:val="24"/>
              </w:rPr>
            </w:pPr>
            <w:r w:rsidRPr="00E77B77">
              <w:rPr>
                <w:rFonts w:ascii="仿宋_GB2312" w:eastAsia="仿宋_GB2312" w:hAnsi="FangSong" w:hint="eastAsia"/>
                <w:sz w:val="24"/>
                <w:szCs w:val="24"/>
              </w:rPr>
              <w:t>管理归口单位和组织实施单位</w:t>
            </w:r>
          </w:p>
        </w:tc>
        <w:tc>
          <w:tcPr>
            <w:tcW w:w="1701"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主要起草单位</w:t>
            </w:r>
          </w:p>
        </w:tc>
        <w:tc>
          <w:tcPr>
            <w:tcW w:w="1276"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起草单位联系人</w:t>
            </w:r>
          </w:p>
        </w:tc>
        <w:tc>
          <w:tcPr>
            <w:tcW w:w="1418"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起草单位联系电话</w:t>
            </w:r>
          </w:p>
        </w:tc>
        <w:tc>
          <w:tcPr>
            <w:tcW w:w="1701"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主要参加单位</w:t>
            </w:r>
          </w:p>
        </w:tc>
        <w:tc>
          <w:tcPr>
            <w:tcW w:w="1701"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起止时间</w:t>
            </w:r>
          </w:p>
        </w:tc>
        <w:tc>
          <w:tcPr>
            <w:tcW w:w="850" w:type="dxa"/>
            <w:vAlign w:val="center"/>
          </w:tcPr>
          <w:p w:rsidR="004B54B4" w:rsidRPr="00E77B77" w:rsidRDefault="004B54B4" w:rsidP="00CD2BBE">
            <w:pPr>
              <w:jc w:val="center"/>
              <w:rPr>
                <w:rFonts w:ascii="仿宋_GB2312" w:eastAsia="仿宋_GB2312" w:hAnsi="FangSong"/>
                <w:sz w:val="24"/>
                <w:szCs w:val="24"/>
              </w:rPr>
            </w:pPr>
            <w:r w:rsidRPr="00E77B77">
              <w:rPr>
                <w:rFonts w:ascii="仿宋_GB2312" w:eastAsia="仿宋_GB2312" w:hAnsi="FangSong" w:hint="eastAsia"/>
                <w:sz w:val="24"/>
                <w:szCs w:val="24"/>
              </w:rPr>
              <w:t>制</w:t>
            </w:r>
            <w:r w:rsidR="002A01AF">
              <w:rPr>
                <w:rFonts w:ascii="仿宋_GB2312" w:eastAsia="仿宋_GB2312" w:hAnsi="FangSong" w:hint="eastAsia"/>
                <w:sz w:val="24"/>
                <w:szCs w:val="24"/>
              </w:rPr>
              <w:t>定</w:t>
            </w:r>
            <w:r>
              <w:rPr>
                <w:rFonts w:ascii="仿宋_GB2312" w:eastAsia="仿宋_GB2312" w:hAnsi="FangSong" w:hint="eastAsia"/>
                <w:sz w:val="24"/>
                <w:szCs w:val="24"/>
              </w:rPr>
              <w:t>/</w:t>
            </w:r>
            <w:r w:rsidRPr="00E77B77">
              <w:rPr>
                <w:rFonts w:ascii="仿宋_GB2312" w:eastAsia="仿宋_GB2312" w:hAnsi="FangSong" w:hint="eastAsia"/>
                <w:sz w:val="24"/>
                <w:szCs w:val="24"/>
              </w:rPr>
              <w:t>修订</w:t>
            </w:r>
          </w:p>
        </w:tc>
      </w:tr>
      <w:tr w:rsidR="004B54B4" w:rsidRPr="00E77B77" w:rsidTr="00CD2BBE">
        <w:tc>
          <w:tcPr>
            <w:tcW w:w="675" w:type="dxa"/>
            <w:vAlign w:val="center"/>
          </w:tcPr>
          <w:p w:rsidR="004B54B4" w:rsidRPr="00E77B77" w:rsidRDefault="004B54B4" w:rsidP="00CD2BBE">
            <w:pPr>
              <w:jc w:val="center"/>
              <w:rPr>
                <w:rFonts w:ascii="仿宋_GB2312" w:eastAsia="仿宋_GB2312" w:hAnsi="FangSong"/>
                <w:sz w:val="32"/>
                <w:szCs w:val="32"/>
              </w:rPr>
            </w:pPr>
          </w:p>
        </w:tc>
        <w:tc>
          <w:tcPr>
            <w:tcW w:w="851" w:type="dxa"/>
            <w:vAlign w:val="center"/>
          </w:tcPr>
          <w:p w:rsidR="004B54B4" w:rsidRPr="00E77B77" w:rsidRDefault="004B54B4" w:rsidP="00CD2BBE">
            <w:pPr>
              <w:jc w:val="center"/>
              <w:rPr>
                <w:rFonts w:ascii="仿宋_GB2312" w:eastAsia="仿宋_GB2312" w:hAnsi="FangSong"/>
                <w:sz w:val="32"/>
                <w:szCs w:val="32"/>
              </w:rPr>
            </w:pPr>
          </w:p>
        </w:tc>
        <w:tc>
          <w:tcPr>
            <w:tcW w:w="2268" w:type="dxa"/>
            <w:vAlign w:val="center"/>
          </w:tcPr>
          <w:p w:rsidR="004B54B4" w:rsidRPr="00E77B77" w:rsidRDefault="004B54B4" w:rsidP="00CD2BBE">
            <w:pPr>
              <w:jc w:val="center"/>
              <w:rPr>
                <w:rFonts w:ascii="仿宋_GB2312" w:eastAsia="仿宋_GB2312" w:hAnsi="FangSong"/>
                <w:sz w:val="32"/>
                <w:szCs w:val="32"/>
              </w:rPr>
            </w:pPr>
          </w:p>
        </w:tc>
        <w:tc>
          <w:tcPr>
            <w:tcW w:w="1984" w:type="dxa"/>
            <w:vAlign w:val="center"/>
          </w:tcPr>
          <w:p w:rsidR="004B54B4" w:rsidRPr="00E77B77" w:rsidRDefault="004B54B4" w:rsidP="00CD2BBE">
            <w:pPr>
              <w:jc w:val="center"/>
              <w:rPr>
                <w:rFonts w:ascii="仿宋_GB2312" w:eastAsia="仿宋_GB2312" w:hAnsi="FangSong"/>
                <w:sz w:val="32"/>
                <w:szCs w:val="32"/>
              </w:rPr>
            </w:pPr>
          </w:p>
        </w:tc>
        <w:tc>
          <w:tcPr>
            <w:tcW w:w="1701" w:type="dxa"/>
            <w:vAlign w:val="center"/>
          </w:tcPr>
          <w:p w:rsidR="004B54B4" w:rsidRPr="00E77B77" w:rsidRDefault="004B54B4" w:rsidP="00CD2BBE">
            <w:pPr>
              <w:jc w:val="center"/>
              <w:rPr>
                <w:rFonts w:ascii="仿宋_GB2312" w:eastAsia="仿宋_GB2312" w:hAnsi="FangSong"/>
                <w:sz w:val="32"/>
                <w:szCs w:val="32"/>
              </w:rPr>
            </w:pPr>
          </w:p>
        </w:tc>
        <w:tc>
          <w:tcPr>
            <w:tcW w:w="1276" w:type="dxa"/>
            <w:vAlign w:val="center"/>
          </w:tcPr>
          <w:p w:rsidR="004B54B4" w:rsidRPr="00E77B77" w:rsidRDefault="004B54B4" w:rsidP="00CD2BBE">
            <w:pPr>
              <w:jc w:val="center"/>
              <w:rPr>
                <w:rFonts w:ascii="仿宋_GB2312" w:eastAsia="仿宋_GB2312" w:hAnsi="FangSong"/>
                <w:sz w:val="32"/>
                <w:szCs w:val="32"/>
              </w:rPr>
            </w:pPr>
          </w:p>
        </w:tc>
        <w:tc>
          <w:tcPr>
            <w:tcW w:w="1418" w:type="dxa"/>
            <w:vAlign w:val="center"/>
          </w:tcPr>
          <w:p w:rsidR="004B54B4" w:rsidRPr="00E77B77" w:rsidRDefault="004B54B4" w:rsidP="00CD2BBE">
            <w:pPr>
              <w:jc w:val="center"/>
              <w:rPr>
                <w:rFonts w:ascii="仿宋_GB2312" w:eastAsia="仿宋_GB2312" w:hAnsi="FangSong"/>
                <w:sz w:val="32"/>
                <w:szCs w:val="32"/>
              </w:rPr>
            </w:pPr>
          </w:p>
        </w:tc>
        <w:tc>
          <w:tcPr>
            <w:tcW w:w="1701" w:type="dxa"/>
            <w:vAlign w:val="center"/>
          </w:tcPr>
          <w:p w:rsidR="004B54B4" w:rsidRPr="00E77B77" w:rsidRDefault="004B54B4" w:rsidP="00CD2BBE">
            <w:pPr>
              <w:jc w:val="center"/>
              <w:rPr>
                <w:rFonts w:ascii="仿宋_GB2312" w:eastAsia="仿宋_GB2312" w:hAnsi="FangSong"/>
                <w:sz w:val="32"/>
                <w:szCs w:val="32"/>
              </w:rPr>
            </w:pPr>
          </w:p>
        </w:tc>
        <w:tc>
          <w:tcPr>
            <w:tcW w:w="1701" w:type="dxa"/>
            <w:vAlign w:val="center"/>
          </w:tcPr>
          <w:p w:rsidR="004B54B4" w:rsidRPr="00E77B77" w:rsidRDefault="004B54B4" w:rsidP="00CD2BBE">
            <w:pPr>
              <w:jc w:val="center"/>
              <w:rPr>
                <w:rFonts w:ascii="仿宋_GB2312" w:eastAsia="仿宋_GB2312" w:hAnsi="FangSong"/>
                <w:sz w:val="32"/>
                <w:szCs w:val="32"/>
              </w:rPr>
            </w:pPr>
          </w:p>
        </w:tc>
        <w:tc>
          <w:tcPr>
            <w:tcW w:w="850" w:type="dxa"/>
            <w:vAlign w:val="center"/>
          </w:tcPr>
          <w:p w:rsidR="004B54B4" w:rsidRPr="00E77B77" w:rsidRDefault="004B54B4" w:rsidP="00CD2BBE">
            <w:pPr>
              <w:jc w:val="center"/>
              <w:rPr>
                <w:rFonts w:ascii="仿宋_GB2312" w:eastAsia="仿宋_GB2312" w:hAnsi="FangSong"/>
                <w:sz w:val="32"/>
                <w:szCs w:val="32"/>
              </w:rPr>
            </w:pPr>
          </w:p>
        </w:tc>
      </w:tr>
      <w:tr w:rsidR="004B54B4" w:rsidRPr="00D46BB4" w:rsidTr="00CD2BBE">
        <w:tc>
          <w:tcPr>
            <w:tcW w:w="675" w:type="dxa"/>
            <w:vAlign w:val="center"/>
          </w:tcPr>
          <w:p w:rsidR="004B54B4" w:rsidRPr="00D46BB4" w:rsidRDefault="004B54B4" w:rsidP="00CD2BBE">
            <w:pPr>
              <w:jc w:val="center"/>
              <w:rPr>
                <w:rFonts w:ascii="FangSong" w:eastAsia="FangSong" w:hAnsi="FangSong"/>
                <w:sz w:val="32"/>
                <w:szCs w:val="32"/>
              </w:rPr>
            </w:pPr>
          </w:p>
        </w:tc>
        <w:tc>
          <w:tcPr>
            <w:tcW w:w="851" w:type="dxa"/>
            <w:vAlign w:val="center"/>
          </w:tcPr>
          <w:p w:rsidR="004B54B4" w:rsidRPr="00D46BB4" w:rsidRDefault="004B54B4" w:rsidP="00CD2BBE">
            <w:pPr>
              <w:jc w:val="center"/>
              <w:rPr>
                <w:rFonts w:ascii="FangSong" w:eastAsia="FangSong" w:hAnsi="FangSong"/>
                <w:sz w:val="32"/>
                <w:szCs w:val="32"/>
              </w:rPr>
            </w:pPr>
          </w:p>
        </w:tc>
        <w:tc>
          <w:tcPr>
            <w:tcW w:w="2268" w:type="dxa"/>
            <w:vAlign w:val="center"/>
          </w:tcPr>
          <w:p w:rsidR="004B54B4" w:rsidRPr="00D46BB4" w:rsidRDefault="004B54B4" w:rsidP="00CD2BBE">
            <w:pPr>
              <w:jc w:val="center"/>
              <w:rPr>
                <w:rFonts w:ascii="FangSong" w:eastAsia="FangSong" w:hAnsi="FangSong"/>
                <w:sz w:val="32"/>
                <w:szCs w:val="32"/>
              </w:rPr>
            </w:pPr>
          </w:p>
        </w:tc>
        <w:tc>
          <w:tcPr>
            <w:tcW w:w="1984"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276" w:type="dxa"/>
            <w:vAlign w:val="center"/>
          </w:tcPr>
          <w:p w:rsidR="004B54B4" w:rsidRPr="00D46BB4" w:rsidRDefault="004B54B4" w:rsidP="00CD2BBE">
            <w:pPr>
              <w:jc w:val="center"/>
              <w:rPr>
                <w:rFonts w:ascii="FangSong" w:eastAsia="FangSong" w:hAnsi="FangSong"/>
                <w:sz w:val="32"/>
                <w:szCs w:val="32"/>
              </w:rPr>
            </w:pPr>
          </w:p>
        </w:tc>
        <w:tc>
          <w:tcPr>
            <w:tcW w:w="1418"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850" w:type="dxa"/>
            <w:vAlign w:val="center"/>
          </w:tcPr>
          <w:p w:rsidR="004B54B4" w:rsidRPr="00D46BB4" w:rsidRDefault="004B54B4" w:rsidP="00CD2BBE">
            <w:pPr>
              <w:jc w:val="center"/>
              <w:rPr>
                <w:rFonts w:ascii="FangSong" w:eastAsia="FangSong" w:hAnsi="FangSong"/>
                <w:sz w:val="32"/>
                <w:szCs w:val="32"/>
              </w:rPr>
            </w:pPr>
          </w:p>
        </w:tc>
      </w:tr>
      <w:tr w:rsidR="004B54B4" w:rsidRPr="00D46BB4" w:rsidTr="00CD2BBE">
        <w:tc>
          <w:tcPr>
            <w:tcW w:w="675" w:type="dxa"/>
            <w:vAlign w:val="center"/>
          </w:tcPr>
          <w:p w:rsidR="004B54B4" w:rsidRPr="00D46BB4" w:rsidRDefault="004B54B4" w:rsidP="00CD2BBE">
            <w:pPr>
              <w:jc w:val="center"/>
              <w:rPr>
                <w:rFonts w:ascii="FangSong" w:eastAsia="FangSong" w:hAnsi="FangSong"/>
                <w:sz w:val="32"/>
                <w:szCs w:val="32"/>
              </w:rPr>
            </w:pPr>
          </w:p>
        </w:tc>
        <w:tc>
          <w:tcPr>
            <w:tcW w:w="851" w:type="dxa"/>
            <w:vAlign w:val="center"/>
          </w:tcPr>
          <w:p w:rsidR="004B54B4" w:rsidRPr="00D46BB4" w:rsidRDefault="004B54B4" w:rsidP="00CD2BBE">
            <w:pPr>
              <w:jc w:val="center"/>
              <w:rPr>
                <w:rFonts w:ascii="FangSong" w:eastAsia="FangSong" w:hAnsi="FangSong"/>
                <w:sz w:val="32"/>
                <w:szCs w:val="32"/>
              </w:rPr>
            </w:pPr>
          </w:p>
        </w:tc>
        <w:tc>
          <w:tcPr>
            <w:tcW w:w="2268" w:type="dxa"/>
            <w:vAlign w:val="center"/>
          </w:tcPr>
          <w:p w:rsidR="004B54B4" w:rsidRPr="00D46BB4" w:rsidRDefault="004B54B4" w:rsidP="00CD2BBE">
            <w:pPr>
              <w:jc w:val="center"/>
              <w:rPr>
                <w:rFonts w:ascii="FangSong" w:eastAsia="FangSong" w:hAnsi="FangSong"/>
                <w:sz w:val="32"/>
                <w:szCs w:val="32"/>
              </w:rPr>
            </w:pPr>
          </w:p>
        </w:tc>
        <w:tc>
          <w:tcPr>
            <w:tcW w:w="1984"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276" w:type="dxa"/>
            <w:vAlign w:val="center"/>
          </w:tcPr>
          <w:p w:rsidR="004B54B4" w:rsidRPr="00D46BB4" w:rsidRDefault="004B54B4" w:rsidP="00CD2BBE">
            <w:pPr>
              <w:jc w:val="center"/>
              <w:rPr>
                <w:rFonts w:ascii="FangSong" w:eastAsia="FangSong" w:hAnsi="FangSong"/>
                <w:sz w:val="32"/>
                <w:szCs w:val="32"/>
              </w:rPr>
            </w:pPr>
          </w:p>
        </w:tc>
        <w:tc>
          <w:tcPr>
            <w:tcW w:w="1418"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850" w:type="dxa"/>
            <w:vAlign w:val="center"/>
          </w:tcPr>
          <w:p w:rsidR="004B54B4" w:rsidRPr="00D46BB4" w:rsidRDefault="004B54B4" w:rsidP="00CD2BBE">
            <w:pPr>
              <w:jc w:val="center"/>
              <w:rPr>
                <w:rFonts w:ascii="FangSong" w:eastAsia="FangSong" w:hAnsi="FangSong"/>
                <w:sz w:val="32"/>
                <w:szCs w:val="32"/>
              </w:rPr>
            </w:pPr>
          </w:p>
        </w:tc>
      </w:tr>
      <w:tr w:rsidR="004B54B4" w:rsidRPr="00D46BB4" w:rsidTr="00CD2BBE">
        <w:tc>
          <w:tcPr>
            <w:tcW w:w="675" w:type="dxa"/>
            <w:vAlign w:val="center"/>
          </w:tcPr>
          <w:p w:rsidR="004B54B4" w:rsidRPr="00D46BB4" w:rsidRDefault="004B54B4" w:rsidP="00CD2BBE">
            <w:pPr>
              <w:jc w:val="center"/>
              <w:rPr>
                <w:rFonts w:ascii="FangSong" w:eastAsia="FangSong" w:hAnsi="FangSong"/>
                <w:sz w:val="32"/>
                <w:szCs w:val="32"/>
              </w:rPr>
            </w:pPr>
          </w:p>
        </w:tc>
        <w:tc>
          <w:tcPr>
            <w:tcW w:w="851" w:type="dxa"/>
            <w:vAlign w:val="center"/>
          </w:tcPr>
          <w:p w:rsidR="004B54B4" w:rsidRPr="00D46BB4" w:rsidRDefault="004B54B4" w:rsidP="00CD2BBE">
            <w:pPr>
              <w:jc w:val="center"/>
              <w:rPr>
                <w:rFonts w:ascii="FangSong" w:eastAsia="FangSong" w:hAnsi="FangSong"/>
                <w:sz w:val="32"/>
                <w:szCs w:val="32"/>
              </w:rPr>
            </w:pPr>
          </w:p>
        </w:tc>
        <w:tc>
          <w:tcPr>
            <w:tcW w:w="2268" w:type="dxa"/>
            <w:vAlign w:val="center"/>
          </w:tcPr>
          <w:p w:rsidR="004B54B4" w:rsidRPr="00D46BB4" w:rsidRDefault="004B54B4" w:rsidP="00CD2BBE">
            <w:pPr>
              <w:jc w:val="center"/>
              <w:rPr>
                <w:rFonts w:ascii="FangSong" w:eastAsia="FangSong" w:hAnsi="FangSong"/>
                <w:sz w:val="32"/>
                <w:szCs w:val="32"/>
              </w:rPr>
            </w:pPr>
          </w:p>
        </w:tc>
        <w:tc>
          <w:tcPr>
            <w:tcW w:w="1984"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276" w:type="dxa"/>
            <w:vAlign w:val="center"/>
          </w:tcPr>
          <w:p w:rsidR="004B54B4" w:rsidRPr="00D46BB4" w:rsidRDefault="004B54B4" w:rsidP="00CD2BBE">
            <w:pPr>
              <w:jc w:val="center"/>
              <w:rPr>
                <w:rFonts w:ascii="FangSong" w:eastAsia="FangSong" w:hAnsi="FangSong"/>
                <w:sz w:val="32"/>
                <w:szCs w:val="32"/>
              </w:rPr>
            </w:pPr>
          </w:p>
        </w:tc>
        <w:tc>
          <w:tcPr>
            <w:tcW w:w="1418"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850" w:type="dxa"/>
            <w:vAlign w:val="center"/>
          </w:tcPr>
          <w:p w:rsidR="004B54B4" w:rsidRPr="00D46BB4" w:rsidRDefault="004B54B4" w:rsidP="00CD2BBE">
            <w:pPr>
              <w:jc w:val="center"/>
              <w:rPr>
                <w:rFonts w:ascii="FangSong" w:eastAsia="FangSong" w:hAnsi="FangSong"/>
                <w:sz w:val="32"/>
                <w:szCs w:val="32"/>
              </w:rPr>
            </w:pPr>
          </w:p>
        </w:tc>
      </w:tr>
      <w:tr w:rsidR="004B54B4" w:rsidRPr="00D46BB4" w:rsidTr="00CD2BBE">
        <w:tc>
          <w:tcPr>
            <w:tcW w:w="675" w:type="dxa"/>
            <w:vAlign w:val="center"/>
          </w:tcPr>
          <w:p w:rsidR="004B54B4" w:rsidRPr="00D46BB4" w:rsidRDefault="004B54B4" w:rsidP="00CD2BBE">
            <w:pPr>
              <w:jc w:val="center"/>
              <w:rPr>
                <w:rFonts w:ascii="FangSong" w:eastAsia="FangSong" w:hAnsi="FangSong"/>
                <w:sz w:val="32"/>
                <w:szCs w:val="32"/>
              </w:rPr>
            </w:pPr>
          </w:p>
        </w:tc>
        <w:tc>
          <w:tcPr>
            <w:tcW w:w="851" w:type="dxa"/>
            <w:vAlign w:val="center"/>
          </w:tcPr>
          <w:p w:rsidR="004B54B4" w:rsidRPr="00D46BB4" w:rsidRDefault="004B54B4" w:rsidP="00CD2BBE">
            <w:pPr>
              <w:jc w:val="center"/>
              <w:rPr>
                <w:rFonts w:ascii="FangSong" w:eastAsia="FangSong" w:hAnsi="FangSong"/>
                <w:sz w:val="32"/>
                <w:szCs w:val="32"/>
              </w:rPr>
            </w:pPr>
          </w:p>
        </w:tc>
        <w:tc>
          <w:tcPr>
            <w:tcW w:w="2268" w:type="dxa"/>
            <w:vAlign w:val="center"/>
          </w:tcPr>
          <w:p w:rsidR="004B54B4" w:rsidRPr="00D46BB4" w:rsidRDefault="004B54B4" w:rsidP="00CD2BBE">
            <w:pPr>
              <w:jc w:val="center"/>
              <w:rPr>
                <w:rFonts w:ascii="FangSong" w:eastAsia="FangSong" w:hAnsi="FangSong"/>
                <w:sz w:val="32"/>
                <w:szCs w:val="32"/>
              </w:rPr>
            </w:pPr>
          </w:p>
        </w:tc>
        <w:tc>
          <w:tcPr>
            <w:tcW w:w="1984"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276" w:type="dxa"/>
            <w:vAlign w:val="center"/>
          </w:tcPr>
          <w:p w:rsidR="004B54B4" w:rsidRPr="00D46BB4" w:rsidRDefault="004B54B4" w:rsidP="00CD2BBE">
            <w:pPr>
              <w:jc w:val="center"/>
              <w:rPr>
                <w:rFonts w:ascii="FangSong" w:eastAsia="FangSong" w:hAnsi="FangSong"/>
                <w:sz w:val="32"/>
                <w:szCs w:val="32"/>
              </w:rPr>
            </w:pPr>
          </w:p>
        </w:tc>
        <w:tc>
          <w:tcPr>
            <w:tcW w:w="1418"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850" w:type="dxa"/>
            <w:vAlign w:val="center"/>
          </w:tcPr>
          <w:p w:rsidR="004B54B4" w:rsidRPr="00D46BB4" w:rsidRDefault="004B54B4" w:rsidP="00CD2BBE">
            <w:pPr>
              <w:jc w:val="center"/>
              <w:rPr>
                <w:rFonts w:ascii="FangSong" w:eastAsia="FangSong" w:hAnsi="FangSong"/>
                <w:sz w:val="32"/>
                <w:szCs w:val="32"/>
              </w:rPr>
            </w:pPr>
          </w:p>
        </w:tc>
      </w:tr>
      <w:tr w:rsidR="004B54B4" w:rsidRPr="00D46BB4" w:rsidTr="00CD2BBE">
        <w:tc>
          <w:tcPr>
            <w:tcW w:w="675" w:type="dxa"/>
            <w:vAlign w:val="center"/>
          </w:tcPr>
          <w:p w:rsidR="004B54B4" w:rsidRPr="00D46BB4" w:rsidRDefault="004B54B4" w:rsidP="00CD2BBE">
            <w:pPr>
              <w:jc w:val="center"/>
              <w:rPr>
                <w:rFonts w:ascii="FangSong" w:eastAsia="FangSong" w:hAnsi="FangSong"/>
                <w:sz w:val="32"/>
                <w:szCs w:val="32"/>
              </w:rPr>
            </w:pPr>
          </w:p>
        </w:tc>
        <w:tc>
          <w:tcPr>
            <w:tcW w:w="851" w:type="dxa"/>
            <w:vAlign w:val="center"/>
          </w:tcPr>
          <w:p w:rsidR="004B54B4" w:rsidRPr="00D46BB4" w:rsidRDefault="004B54B4" w:rsidP="00CD2BBE">
            <w:pPr>
              <w:jc w:val="center"/>
              <w:rPr>
                <w:rFonts w:ascii="FangSong" w:eastAsia="FangSong" w:hAnsi="FangSong"/>
                <w:sz w:val="32"/>
                <w:szCs w:val="32"/>
              </w:rPr>
            </w:pPr>
          </w:p>
        </w:tc>
        <w:tc>
          <w:tcPr>
            <w:tcW w:w="2268" w:type="dxa"/>
            <w:vAlign w:val="center"/>
          </w:tcPr>
          <w:p w:rsidR="004B54B4" w:rsidRPr="00D46BB4" w:rsidRDefault="004B54B4" w:rsidP="00CD2BBE">
            <w:pPr>
              <w:jc w:val="center"/>
              <w:rPr>
                <w:rFonts w:ascii="FangSong" w:eastAsia="FangSong" w:hAnsi="FangSong"/>
                <w:sz w:val="32"/>
                <w:szCs w:val="32"/>
              </w:rPr>
            </w:pPr>
          </w:p>
        </w:tc>
        <w:tc>
          <w:tcPr>
            <w:tcW w:w="1984"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276" w:type="dxa"/>
            <w:vAlign w:val="center"/>
          </w:tcPr>
          <w:p w:rsidR="004B54B4" w:rsidRPr="00D46BB4" w:rsidRDefault="004B54B4" w:rsidP="00CD2BBE">
            <w:pPr>
              <w:jc w:val="center"/>
              <w:rPr>
                <w:rFonts w:ascii="FangSong" w:eastAsia="FangSong" w:hAnsi="FangSong"/>
                <w:sz w:val="32"/>
                <w:szCs w:val="32"/>
              </w:rPr>
            </w:pPr>
          </w:p>
        </w:tc>
        <w:tc>
          <w:tcPr>
            <w:tcW w:w="1418"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1701" w:type="dxa"/>
            <w:vAlign w:val="center"/>
          </w:tcPr>
          <w:p w:rsidR="004B54B4" w:rsidRPr="00D46BB4" w:rsidRDefault="004B54B4" w:rsidP="00CD2BBE">
            <w:pPr>
              <w:jc w:val="center"/>
              <w:rPr>
                <w:rFonts w:ascii="FangSong" w:eastAsia="FangSong" w:hAnsi="FangSong"/>
                <w:sz w:val="32"/>
                <w:szCs w:val="32"/>
              </w:rPr>
            </w:pPr>
          </w:p>
        </w:tc>
        <w:tc>
          <w:tcPr>
            <w:tcW w:w="850" w:type="dxa"/>
            <w:vAlign w:val="center"/>
          </w:tcPr>
          <w:p w:rsidR="004B54B4" w:rsidRPr="00D46BB4" w:rsidRDefault="004B54B4" w:rsidP="00CD2BBE">
            <w:pPr>
              <w:jc w:val="center"/>
              <w:rPr>
                <w:rFonts w:ascii="FangSong" w:eastAsia="FangSong" w:hAnsi="FangSong"/>
                <w:sz w:val="32"/>
                <w:szCs w:val="32"/>
              </w:rPr>
            </w:pPr>
          </w:p>
        </w:tc>
      </w:tr>
    </w:tbl>
    <w:p w:rsidR="004B54B4" w:rsidRPr="00E77B77" w:rsidRDefault="004B54B4" w:rsidP="004B54B4">
      <w:pPr>
        <w:rPr>
          <w:rFonts w:ascii="仿宋_GB2312" w:eastAsia="仿宋_GB2312" w:hAnsi="FangSong"/>
          <w:color w:val="000000"/>
          <w:sz w:val="24"/>
          <w:szCs w:val="24"/>
        </w:rPr>
      </w:pPr>
      <w:r w:rsidRPr="00E77B77">
        <w:rPr>
          <w:rFonts w:ascii="仿宋_GB2312" w:eastAsia="仿宋_GB2312" w:hAnsi="FangSong" w:hint="eastAsia"/>
          <w:color w:val="000000"/>
          <w:sz w:val="24"/>
          <w:szCs w:val="24"/>
        </w:rPr>
        <w:t>标准类别：</w:t>
      </w:r>
      <w:r>
        <w:rPr>
          <w:rFonts w:ascii="仿宋_GB2312" w:eastAsia="仿宋_GB2312" w:hAnsi="FangSong" w:hint="eastAsia"/>
          <w:color w:val="000000"/>
          <w:sz w:val="24"/>
          <w:szCs w:val="24"/>
        </w:rPr>
        <w:t>农业、工业、服务业、社会管理和公共服务、其他。</w:t>
      </w:r>
    </w:p>
    <w:p w:rsidR="008C0DF2" w:rsidRPr="004B54B4" w:rsidRDefault="008C0DF2"/>
    <w:sectPr w:rsidR="008C0DF2" w:rsidRPr="004B54B4" w:rsidSect="004B54B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62" w:rsidRDefault="00593C62" w:rsidP="004B54B4">
      <w:r>
        <w:separator/>
      </w:r>
    </w:p>
  </w:endnote>
  <w:endnote w:type="continuationSeparator" w:id="0">
    <w:p w:rsidR="00593C62" w:rsidRDefault="00593C62" w:rsidP="004B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FangSong">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B4" w:rsidRDefault="004B54B4">
    <w:pPr>
      <w:pStyle w:val="a4"/>
      <w:jc w:val="center"/>
    </w:pPr>
  </w:p>
  <w:p w:rsidR="004B54B4" w:rsidRDefault="004B54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62" w:rsidRDefault="00593C62" w:rsidP="004B54B4">
      <w:r>
        <w:separator/>
      </w:r>
    </w:p>
  </w:footnote>
  <w:footnote w:type="continuationSeparator" w:id="0">
    <w:p w:rsidR="00593C62" w:rsidRDefault="00593C62" w:rsidP="004B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90A3D"/>
    <w:multiLevelType w:val="hybridMultilevel"/>
    <w:tmpl w:val="D982F404"/>
    <w:lvl w:ilvl="0" w:tplc="20D027F2">
      <w:start w:val="2"/>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D8"/>
    <w:rsid w:val="002A01AF"/>
    <w:rsid w:val="002E7914"/>
    <w:rsid w:val="004B54B4"/>
    <w:rsid w:val="00593C62"/>
    <w:rsid w:val="00677CBD"/>
    <w:rsid w:val="006805D8"/>
    <w:rsid w:val="008C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4B4"/>
    <w:rPr>
      <w:sz w:val="18"/>
      <w:szCs w:val="18"/>
    </w:rPr>
  </w:style>
  <w:style w:type="paragraph" w:styleId="a4">
    <w:name w:val="footer"/>
    <w:basedOn w:val="a"/>
    <w:link w:val="Char0"/>
    <w:uiPriority w:val="99"/>
    <w:unhideWhenUsed/>
    <w:rsid w:val="004B54B4"/>
    <w:pPr>
      <w:tabs>
        <w:tab w:val="center" w:pos="4153"/>
        <w:tab w:val="right" w:pos="8306"/>
      </w:tabs>
      <w:snapToGrid w:val="0"/>
      <w:jc w:val="left"/>
    </w:pPr>
    <w:rPr>
      <w:sz w:val="18"/>
      <w:szCs w:val="18"/>
    </w:rPr>
  </w:style>
  <w:style w:type="character" w:customStyle="1" w:styleId="Char0">
    <w:name w:val="页脚 Char"/>
    <w:basedOn w:val="a0"/>
    <w:link w:val="a4"/>
    <w:uiPriority w:val="99"/>
    <w:rsid w:val="004B54B4"/>
    <w:rPr>
      <w:sz w:val="18"/>
      <w:szCs w:val="18"/>
    </w:rPr>
  </w:style>
  <w:style w:type="paragraph" w:styleId="a5">
    <w:name w:val="Normal (Web)"/>
    <w:basedOn w:val="a"/>
    <w:rsid w:val="004B54B4"/>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link w:val="a6"/>
    <w:rsid w:val="004B54B4"/>
    <w:rPr>
      <w:rFonts w:ascii="宋体" w:hAnsi="Courier New" w:cs="Courier New"/>
      <w:szCs w:val="21"/>
    </w:rPr>
  </w:style>
  <w:style w:type="paragraph" w:styleId="a6">
    <w:name w:val="Plain Text"/>
    <w:basedOn w:val="a"/>
    <w:link w:val="Char1"/>
    <w:rsid w:val="004B54B4"/>
    <w:rPr>
      <w:rFonts w:ascii="宋体" w:eastAsiaTheme="minorEastAsia" w:hAnsi="Courier New" w:cs="Courier New"/>
      <w:szCs w:val="21"/>
    </w:rPr>
  </w:style>
  <w:style w:type="character" w:customStyle="1" w:styleId="Char10">
    <w:name w:val="纯文本 Char1"/>
    <w:basedOn w:val="a0"/>
    <w:uiPriority w:val="99"/>
    <w:semiHidden/>
    <w:rsid w:val="004B54B4"/>
    <w:rPr>
      <w:rFonts w:ascii="宋体" w:eastAsia="宋体" w:hAnsi="Courier New" w:cs="Courier New"/>
      <w:szCs w:val="21"/>
    </w:rPr>
  </w:style>
  <w:style w:type="paragraph" w:styleId="a7">
    <w:name w:val="Body Text"/>
    <w:basedOn w:val="a"/>
    <w:link w:val="Char2"/>
    <w:uiPriority w:val="1"/>
    <w:qFormat/>
    <w:rsid w:val="004B54B4"/>
    <w:pPr>
      <w:autoSpaceDE w:val="0"/>
      <w:autoSpaceDN w:val="0"/>
      <w:jc w:val="left"/>
    </w:pPr>
    <w:rPr>
      <w:rFonts w:ascii="仿宋_GB2312" w:eastAsia="仿宋_GB2312" w:hAnsi="仿宋_GB2312" w:cs="仿宋_GB2312"/>
      <w:kern w:val="0"/>
      <w:sz w:val="32"/>
      <w:szCs w:val="32"/>
      <w:lang w:val="zh-CN" w:bidi="zh-CN"/>
    </w:rPr>
  </w:style>
  <w:style w:type="character" w:customStyle="1" w:styleId="Char2">
    <w:name w:val="正文文本 Char"/>
    <w:basedOn w:val="a0"/>
    <w:link w:val="a7"/>
    <w:uiPriority w:val="1"/>
    <w:rsid w:val="004B54B4"/>
    <w:rPr>
      <w:rFonts w:ascii="仿宋_GB2312" w:eastAsia="仿宋_GB2312" w:hAnsi="仿宋_GB2312" w:cs="仿宋_GB2312"/>
      <w:kern w:val="0"/>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4B4"/>
    <w:rPr>
      <w:sz w:val="18"/>
      <w:szCs w:val="18"/>
    </w:rPr>
  </w:style>
  <w:style w:type="paragraph" w:styleId="a4">
    <w:name w:val="footer"/>
    <w:basedOn w:val="a"/>
    <w:link w:val="Char0"/>
    <w:uiPriority w:val="99"/>
    <w:unhideWhenUsed/>
    <w:rsid w:val="004B54B4"/>
    <w:pPr>
      <w:tabs>
        <w:tab w:val="center" w:pos="4153"/>
        <w:tab w:val="right" w:pos="8306"/>
      </w:tabs>
      <w:snapToGrid w:val="0"/>
      <w:jc w:val="left"/>
    </w:pPr>
    <w:rPr>
      <w:sz w:val="18"/>
      <w:szCs w:val="18"/>
    </w:rPr>
  </w:style>
  <w:style w:type="character" w:customStyle="1" w:styleId="Char0">
    <w:name w:val="页脚 Char"/>
    <w:basedOn w:val="a0"/>
    <w:link w:val="a4"/>
    <w:uiPriority w:val="99"/>
    <w:rsid w:val="004B54B4"/>
    <w:rPr>
      <w:sz w:val="18"/>
      <w:szCs w:val="18"/>
    </w:rPr>
  </w:style>
  <w:style w:type="paragraph" w:styleId="a5">
    <w:name w:val="Normal (Web)"/>
    <w:basedOn w:val="a"/>
    <w:rsid w:val="004B54B4"/>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link w:val="a6"/>
    <w:rsid w:val="004B54B4"/>
    <w:rPr>
      <w:rFonts w:ascii="宋体" w:hAnsi="Courier New" w:cs="Courier New"/>
      <w:szCs w:val="21"/>
    </w:rPr>
  </w:style>
  <w:style w:type="paragraph" w:styleId="a6">
    <w:name w:val="Plain Text"/>
    <w:basedOn w:val="a"/>
    <w:link w:val="Char1"/>
    <w:rsid w:val="004B54B4"/>
    <w:rPr>
      <w:rFonts w:ascii="宋体" w:eastAsiaTheme="minorEastAsia" w:hAnsi="Courier New" w:cs="Courier New"/>
      <w:szCs w:val="21"/>
    </w:rPr>
  </w:style>
  <w:style w:type="character" w:customStyle="1" w:styleId="Char10">
    <w:name w:val="纯文本 Char1"/>
    <w:basedOn w:val="a0"/>
    <w:uiPriority w:val="99"/>
    <w:semiHidden/>
    <w:rsid w:val="004B54B4"/>
    <w:rPr>
      <w:rFonts w:ascii="宋体" w:eastAsia="宋体" w:hAnsi="Courier New" w:cs="Courier New"/>
      <w:szCs w:val="21"/>
    </w:rPr>
  </w:style>
  <w:style w:type="paragraph" w:styleId="a7">
    <w:name w:val="Body Text"/>
    <w:basedOn w:val="a"/>
    <w:link w:val="Char2"/>
    <w:uiPriority w:val="1"/>
    <w:qFormat/>
    <w:rsid w:val="004B54B4"/>
    <w:pPr>
      <w:autoSpaceDE w:val="0"/>
      <w:autoSpaceDN w:val="0"/>
      <w:jc w:val="left"/>
    </w:pPr>
    <w:rPr>
      <w:rFonts w:ascii="仿宋_GB2312" w:eastAsia="仿宋_GB2312" w:hAnsi="仿宋_GB2312" w:cs="仿宋_GB2312"/>
      <w:kern w:val="0"/>
      <w:sz w:val="32"/>
      <w:szCs w:val="32"/>
      <w:lang w:val="zh-CN" w:bidi="zh-CN"/>
    </w:rPr>
  </w:style>
  <w:style w:type="character" w:customStyle="1" w:styleId="Char2">
    <w:name w:val="正文文本 Char"/>
    <w:basedOn w:val="a0"/>
    <w:link w:val="a7"/>
    <w:uiPriority w:val="1"/>
    <w:rsid w:val="004B54B4"/>
    <w:rPr>
      <w:rFonts w:ascii="仿宋_GB2312" w:eastAsia="仿宋_GB2312" w:hAnsi="仿宋_GB2312" w:cs="仿宋_GB2312"/>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2021-06-04T00:57:00Z</dcterms:created>
  <dcterms:modified xsi:type="dcterms:W3CDTF">2021-06-04T02:05:00Z</dcterms:modified>
</cp:coreProperties>
</file>