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B6" w:rsidRDefault="00B245B6" w:rsidP="00B245B6">
      <w:pPr>
        <w:pStyle w:val="1"/>
        <w:spacing w:line="570" w:lineRule="exact"/>
        <w:rPr>
          <w:rFonts w:eastAsia="仿宋" w:hAnsi="仿宋" w:hint="default"/>
          <w:sz w:val="30"/>
          <w:szCs w:val="30"/>
        </w:rPr>
      </w:pPr>
      <w:r>
        <w:rPr>
          <w:rFonts w:ascii="黑体" w:eastAsia="黑体" w:hAnsi="黑体"/>
        </w:rPr>
        <w:t>附件1</w:t>
      </w:r>
    </w:p>
    <w:p w:rsidR="00B245B6" w:rsidRDefault="00B245B6" w:rsidP="00B245B6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泰安市地方标准项目申请书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246"/>
        <w:gridCol w:w="2865"/>
      </w:tblGrid>
      <w:tr w:rsidR="00B245B6" w:rsidTr="00E2658E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标准名称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widowControl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计划周期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  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月</w:t>
            </w:r>
          </w:p>
        </w:tc>
      </w:tr>
      <w:tr w:rsidR="00B245B6" w:rsidTr="00E2658E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标准性质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□强制性 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□推荐性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widowControl/>
              <w:jc w:val="center"/>
              <w:rPr>
                <w:rFonts w:ascii="仿宋_GB2312" w:eastAsia="仿宋_GB2312" w:hAnsi="仿宋"/>
                <w:spacing w:val="-11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pacing w:val="-11"/>
                <w:sz w:val="24"/>
                <w:szCs w:val="32"/>
              </w:rPr>
              <w:t>制定/</w:t>
            </w:r>
            <w:r>
              <w:rPr>
                <w:rFonts w:ascii="仿宋_GB2312" w:eastAsia="仿宋_GB2312" w:hAnsi="仿宋"/>
                <w:spacing w:val="-11"/>
                <w:sz w:val="24"/>
                <w:szCs w:val="32"/>
              </w:rPr>
              <w:t>修订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□制定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修订</w:t>
            </w:r>
          </w:p>
        </w:tc>
      </w:tr>
      <w:tr w:rsidR="00B245B6" w:rsidTr="00E2658E">
        <w:trPr>
          <w:trHeight w:val="68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采用</w:t>
            </w:r>
            <w:r>
              <w:rPr>
                <w:rFonts w:ascii="仿宋_GB2312" w:eastAsia="仿宋_GB2312" w:hAnsi="仿宋"/>
                <w:sz w:val="24"/>
                <w:szCs w:val="32"/>
              </w:rPr>
              <w:t>国际标准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 xml:space="preserve">ISO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32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 xml:space="preserve">IEC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ITU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□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ISO/IEC</w:t>
            </w:r>
          </w:p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ISO确认的标准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□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采用程度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 xml:space="preserve">修改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 xml:space="preserve">等同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非等效</w:t>
            </w:r>
          </w:p>
        </w:tc>
      </w:tr>
      <w:tr w:rsidR="00B245B6" w:rsidTr="00E2658E">
        <w:trPr>
          <w:trHeight w:val="680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采标号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B245B6" w:rsidTr="00E2658E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调整</w:t>
            </w:r>
            <w:r>
              <w:rPr>
                <w:rFonts w:ascii="仿宋_GB2312" w:eastAsia="仿宋_GB2312" w:hAnsi="仿宋"/>
                <w:sz w:val="24"/>
                <w:szCs w:val="32"/>
              </w:rPr>
              <w:t>范围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经济调节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市场监管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社会管理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公共服务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环境保护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□其他</w:t>
            </w:r>
          </w:p>
        </w:tc>
      </w:tr>
      <w:tr w:rsidR="00B245B6" w:rsidTr="00E2658E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"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  <w:shd w:val="clear" w:color="auto" w:fill="FFFFFF"/>
              </w:rPr>
              <w:t>申请</w:t>
            </w:r>
            <w:r>
              <w:rPr>
                <w:rFonts w:ascii="仿宋_GB2312" w:eastAsia="仿宋_GB2312" w:hAnsi="仿宋"/>
                <w:sz w:val="24"/>
                <w:szCs w:val="32"/>
              </w:rPr>
              <w:t>部门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B245B6" w:rsidTr="00E2658E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主要</w:t>
            </w:r>
            <w:r>
              <w:rPr>
                <w:rFonts w:ascii="仿宋_GB2312" w:eastAsia="仿宋_GB2312" w:hAnsi="仿宋"/>
                <w:sz w:val="24"/>
                <w:szCs w:val="32"/>
              </w:rPr>
              <w:t>起草单位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B245B6" w:rsidTr="00E2658E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联系人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32"/>
              </w:rPr>
              <w:t>固定电话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B245B6" w:rsidTr="00E2658E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手  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电子邮箱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B245B6" w:rsidTr="00E2658E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通信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地址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B245B6" w:rsidTr="00E2658E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科研项目支撑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□有（项目类别及名称：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  <w:u w:val="single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）  □无</w:t>
            </w:r>
          </w:p>
        </w:tc>
      </w:tr>
      <w:tr w:rsidR="00B245B6" w:rsidTr="00E2658E">
        <w:trPr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jc w:val="center"/>
              <w:rPr>
                <w:rFonts w:ascii="仿宋_GB2312" w:eastAsia="仿宋_GB2312" w:hAnsi="仿宋"/>
                <w:spacing w:val="-17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pacing w:val="-17"/>
                <w:sz w:val="24"/>
                <w:szCs w:val="32"/>
              </w:rPr>
              <w:t>经费预算和来源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B245B6" w:rsidTr="00E2658E">
        <w:trPr>
          <w:trHeight w:val="680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6" w:rsidRDefault="00B245B6" w:rsidP="00E2658E">
            <w:pPr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一、制定地方标准的必要性、可行性（标准提出的政策依据、可行性分析和重要意义等）</w:t>
            </w:r>
          </w:p>
          <w:p w:rsidR="00B245B6" w:rsidRDefault="00B245B6" w:rsidP="00E2658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  <w:p w:rsidR="00B245B6" w:rsidRDefault="00B245B6" w:rsidP="00E2658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B245B6" w:rsidTr="00E2658E">
        <w:trPr>
          <w:trHeight w:val="96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6" w:rsidRDefault="00B245B6" w:rsidP="00E2658E">
            <w:pPr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二、地方标准适用范围和主要技术内容（修订标准应当明确修订内容）</w:t>
            </w:r>
          </w:p>
          <w:p w:rsidR="00B245B6" w:rsidRDefault="00B245B6" w:rsidP="00E2658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B245B6" w:rsidTr="00E2658E">
        <w:trPr>
          <w:trHeight w:val="680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B6" w:rsidRDefault="00B245B6" w:rsidP="00E2658E">
            <w:pPr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三、本行业/领域地方标准体系框架分析</w:t>
            </w:r>
          </w:p>
          <w:p w:rsidR="00B245B6" w:rsidRDefault="00B245B6" w:rsidP="00E2658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  <w:p w:rsidR="00B245B6" w:rsidRDefault="00B245B6" w:rsidP="00E2658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B245B6" w:rsidTr="00E2658E">
        <w:trPr>
          <w:trHeight w:val="1304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四、标准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查新及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与相关国家标准、行业标准、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地方标准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协调情况</w:t>
            </w:r>
          </w:p>
        </w:tc>
      </w:tr>
      <w:tr w:rsidR="00B245B6" w:rsidTr="00E2658E">
        <w:trPr>
          <w:trHeight w:val="1304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lastRenderedPageBreak/>
              <w:t>五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、是否可同步提报国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家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标准或国际标准</w:t>
            </w:r>
          </w:p>
        </w:tc>
      </w:tr>
      <w:tr w:rsidR="00B245B6" w:rsidTr="00E2658E">
        <w:trPr>
          <w:trHeight w:val="1304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六、起草单位情况、进度安排及保障措施（组织、人员、技术和经费等）</w:t>
            </w:r>
          </w:p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B245B6" w:rsidTr="00E2658E">
        <w:trPr>
          <w:trHeight w:val="1304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七、地方标准实施预期效益分析（经济效益、社会效益和生态效益等）</w:t>
            </w:r>
          </w:p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B245B6" w:rsidTr="00E2658E">
        <w:trPr>
          <w:trHeight w:val="1304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6" w:rsidRDefault="00B245B6" w:rsidP="00E2658E">
            <w:pPr>
              <w:rPr>
                <w:rFonts w:ascii="仿宋_GB2312" w:eastAsia="仿宋_GB2312" w:hAnsi="仿宋"/>
                <w:spacing w:val="8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pacing w:val="8"/>
                <w:kern w:val="0"/>
                <w:sz w:val="24"/>
                <w:szCs w:val="32"/>
              </w:rPr>
              <w:t>八、地方标准组织实施及监督工作措施（标准宣贯培训、试点应用、监督检查及持续</w:t>
            </w:r>
            <w:r>
              <w:rPr>
                <w:rFonts w:ascii="仿宋_GB2312" w:eastAsia="仿宋_GB2312" w:hAnsi="仿宋"/>
                <w:spacing w:val="8"/>
                <w:kern w:val="0"/>
                <w:sz w:val="24"/>
                <w:szCs w:val="32"/>
              </w:rPr>
              <w:t>改进</w:t>
            </w:r>
            <w:r>
              <w:rPr>
                <w:rFonts w:ascii="仿宋_GB2312" w:eastAsia="仿宋_GB2312" w:hAnsi="仿宋" w:hint="eastAsia"/>
                <w:spacing w:val="8"/>
                <w:kern w:val="0"/>
                <w:sz w:val="24"/>
                <w:szCs w:val="32"/>
              </w:rPr>
              <w:t>等）</w:t>
            </w:r>
          </w:p>
          <w:p w:rsidR="00B245B6" w:rsidRDefault="00B245B6" w:rsidP="00E2658E">
            <w:pPr>
              <w:rPr>
                <w:rFonts w:ascii="仿宋_GB2312" w:eastAsia="仿宋_GB2312" w:hAnsi="仿宋" w:cs="宋体"/>
                <w:spacing w:val="8"/>
                <w:kern w:val="0"/>
                <w:sz w:val="24"/>
                <w:szCs w:val="32"/>
              </w:rPr>
            </w:pPr>
          </w:p>
          <w:p w:rsidR="00B245B6" w:rsidRDefault="00B245B6" w:rsidP="00E2658E">
            <w:pPr>
              <w:rPr>
                <w:rFonts w:ascii="仿宋_GB2312" w:eastAsia="仿宋_GB2312" w:hAnsi="仿宋" w:cs="宋体"/>
                <w:spacing w:val="8"/>
                <w:kern w:val="0"/>
                <w:sz w:val="24"/>
                <w:szCs w:val="32"/>
              </w:rPr>
            </w:pPr>
          </w:p>
        </w:tc>
      </w:tr>
      <w:tr w:rsidR="00B245B6" w:rsidTr="00E2658E">
        <w:trPr>
          <w:trHeight w:val="1304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6" w:rsidRDefault="00B245B6" w:rsidP="00E2658E">
            <w:pPr>
              <w:rPr>
                <w:rFonts w:ascii="仿宋_GB2312" w:eastAsia="仿宋_GB2312" w:hAnsi="仿宋"/>
                <w:spacing w:val="8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pacing w:val="8"/>
                <w:kern w:val="0"/>
                <w:sz w:val="24"/>
                <w:szCs w:val="32"/>
              </w:rPr>
              <w:t>九、与有关部门协调情况（如</w:t>
            </w:r>
            <w:r>
              <w:rPr>
                <w:rFonts w:ascii="仿宋_GB2312" w:eastAsia="仿宋_GB2312" w:hAnsi="仿宋"/>
                <w:spacing w:val="8"/>
                <w:kern w:val="0"/>
                <w:sz w:val="24"/>
                <w:szCs w:val="32"/>
              </w:rPr>
              <w:t>有</w:t>
            </w:r>
            <w:r>
              <w:rPr>
                <w:rFonts w:ascii="仿宋_GB2312" w:eastAsia="仿宋_GB2312" w:hAnsi="仿宋" w:hint="eastAsia"/>
                <w:spacing w:val="8"/>
                <w:kern w:val="0"/>
                <w:sz w:val="24"/>
                <w:szCs w:val="32"/>
              </w:rPr>
              <w:t>职责交叉，</w:t>
            </w:r>
            <w:r>
              <w:rPr>
                <w:rFonts w:ascii="仿宋_GB2312" w:eastAsia="仿宋_GB2312" w:hAnsi="仿宋"/>
                <w:spacing w:val="8"/>
                <w:kern w:val="0"/>
                <w:sz w:val="24"/>
                <w:szCs w:val="32"/>
              </w:rPr>
              <w:t>请予以说明</w:t>
            </w:r>
            <w:r>
              <w:rPr>
                <w:rFonts w:ascii="仿宋_GB2312" w:eastAsia="仿宋_GB2312" w:hAnsi="仿宋" w:hint="eastAsia"/>
                <w:spacing w:val="8"/>
                <w:kern w:val="0"/>
                <w:sz w:val="24"/>
                <w:szCs w:val="32"/>
              </w:rPr>
              <w:t>）</w:t>
            </w:r>
          </w:p>
          <w:p w:rsidR="00B245B6" w:rsidRDefault="00B245B6" w:rsidP="00E2658E">
            <w:pPr>
              <w:rPr>
                <w:rFonts w:ascii="仿宋_GB2312" w:eastAsia="仿宋_GB2312" w:hAnsi="仿宋" w:cs="宋体"/>
                <w:spacing w:val="8"/>
                <w:kern w:val="0"/>
                <w:sz w:val="24"/>
                <w:szCs w:val="32"/>
              </w:rPr>
            </w:pPr>
          </w:p>
        </w:tc>
      </w:tr>
      <w:tr w:rsidR="00B245B6" w:rsidTr="00E2658E">
        <w:trPr>
          <w:trHeight w:val="1304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6" w:rsidRDefault="00B245B6" w:rsidP="00E2658E">
            <w:pPr>
              <w:rPr>
                <w:rFonts w:ascii="仿宋_GB2312" w:eastAsia="仿宋_GB2312" w:hAnsi="仿宋"/>
                <w:spacing w:val="8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pacing w:val="8"/>
                <w:kern w:val="0"/>
                <w:sz w:val="24"/>
                <w:szCs w:val="32"/>
              </w:rPr>
              <w:t>十、其他</w:t>
            </w:r>
          </w:p>
          <w:p w:rsidR="00B245B6" w:rsidRDefault="00B245B6" w:rsidP="00E2658E">
            <w:pPr>
              <w:rPr>
                <w:rFonts w:ascii="仿宋_GB2312" w:eastAsia="仿宋_GB2312" w:hAnsi="仿宋"/>
                <w:spacing w:val="8"/>
                <w:kern w:val="0"/>
                <w:sz w:val="24"/>
                <w:szCs w:val="32"/>
              </w:rPr>
            </w:pPr>
          </w:p>
          <w:p w:rsidR="00B245B6" w:rsidRDefault="00B245B6" w:rsidP="00E2658E">
            <w:pPr>
              <w:rPr>
                <w:rFonts w:ascii="仿宋_GB2312" w:eastAsia="仿宋_GB2312" w:hAnsi="仿宋"/>
                <w:spacing w:val="8"/>
                <w:kern w:val="0"/>
                <w:sz w:val="24"/>
                <w:szCs w:val="32"/>
              </w:rPr>
            </w:pPr>
          </w:p>
        </w:tc>
      </w:tr>
      <w:tr w:rsidR="00B245B6" w:rsidTr="00E2658E">
        <w:trPr>
          <w:trHeight w:val="3080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  <w:shd w:val="clear" w:color="auto" w:fill="FFFFFF"/>
              </w:rPr>
              <w:t>申请部门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意见：</w:t>
            </w:r>
          </w:p>
          <w:p w:rsidR="00B245B6" w:rsidRDefault="00B245B6" w:rsidP="00E2658E">
            <w:pPr>
              <w:rPr>
                <w:rFonts w:ascii="仿宋_GB2312" w:eastAsia="仿宋_GB2312" w:hAnsi="仿宋" w:cs="宋体"/>
                <w:sz w:val="24"/>
                <w:szCs w:val="32"/>
              </w:rPr>
            </w:pPr>
          </w:p>
          <w:p w:rsidR="00B245B6" w:rsidRDefault="00B245B6" w:rsidP="00E2658E">
            <w:pPr>
              <w:rPr>
                <w:rFonts w:ascii="仿宋_GB2312" w:eastAsia="仿宋_GB2312" w:hAnsi="仿宋"/>
                <w:sz w:val="24"/>
                <w:szCs w:val="32"/>
              </w:rPr>
            </w:pPr>
          </w:p>
          <w:p w:rsidR="00B245B6" w:rsidRDefault="00B245B6" w:rsidP="00E2658E">
            <w:pPr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  <w:p w:rsidR="00B245B6" w:rsidRDefault="00B245B6" w:rsidP="00E2658E">
            <w:pPr>
              <w:spacing w:line="360" w:lineRule="auto"/>
              <w:ind w:firstLineChars="850" w:firstLine="2040"/>
              <w:contextualSpacing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负责人（签字）：</w:t>
            </w:r>
            <w:r>
              <w:rPr>
                <w:rFonts w:ascii="仿宋_GB2312" w:eastAsia="仿宋_GB2312" w:hAnsi="宋体"/>
                <w:sz w:val="24"/>
                <w:szCs w:val="32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单位（盖  章）</w:t>
            </w:r>
          </w:p>
          <w:p w:rsidR="00B245B6" w:rsidRDefault="00B245B6" w:rsidP="00E2658E">
            <w:pPr>
              <w:ind w:firstLineChars="2350" w:firstLine="5640"/>
              <w:rPr>
                <w:rFonts w:ascii="仿宋_GB2312" w:eastAsia="仿宋_GB2312" w:hAnsi="仿宋" w:cs="宋体"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年     月     日</w:t>
            </w:r>
          </w:p>
        </w:tc>
      </w:tr>
    </w:tbl>
    <w:p w:rsidR="00B245B6" w:rsidRDefault="00B245B6" w:rsidP="004B54B4">
      <w:pPr>
        <w:rPr>
          <w:rFonts w:ascii="仿宋_GB2312" w:hAnsi="仿宋" w:hint="eastAsia"/>
          <w:sz w:val="30"/>
          <w:szCs w:val="30"/>
        </w:rPr>
      </w:pPr>
    </w:p>
    <w:p w:rsidR="00B245B6" w:rsidRDefault="00B245B6" w:rsidP="004B54B4">
      <w:pPr>
        <w:rPr>
          <w:rFonts w:ascii="仿宋_GB2312" w:hAnsi="仿宋" w:hint="eastAsia"/>
          <w:sz w:val="30"/>
          <w:szCs w:val="30"/>
        </w:rPr>
      </w:pPr>
    </w:p>
    <w:p w:rsidR="00B245B6" w:rsidRDefault="00B245B6" w:rsidP="004B54B4">
      <w:pPr>
        <w:rPr>
          <w:rFonts w:ascii="仿宋_GB2312" w:hAnsi="仿宋" w:hint="eastAsia"/>
          <w:sz w:val="30"/>
          <w:szCs w:val="30"/>
        </w:rPr>
      </w:pPr>
    </w:p>
    <w:p w:rsidR="00B245B6" w:rsidRDefault="00B245B6" w:rsidP="004B54B4">
      <w:pPr>
        <w:rPr>
          <w:rFonts w:ascii="仿宋_GB2312" w:hAnsi="仿宋"/>
          <w:sz w:val="30"/>
          <w:szCs w:val="30"/>
        </w:rPr>
        <w:sectPr w:rsidR="00B245B6" w:rsidSect="00B245B6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B245B6" w:rsidRDefault="00B245B6" w:rsidP="004B54B4">
      <w:pPr>
        <w:rPr>
          <w:rFonts w:ascii="仿宋_GB2312" w:hAnsi="仿宋" w:hint="eastAsia"/>
          <w:sz w:val="30"/>
          <w:szCs w:val="30"/>
        </w:rPr>
      </w:pPr>
    </w:p>
    <w:p w:rsidR="004B54B4" w:rsidRDefault="004B54B4" w:rsidP="004B54B4">
      <w:pPr>
        <w:rPr>
          <w:rFonts w:ascii="仿宋_GB2312" w:hAnsi="仿宋"/>
          <w:sz w:val="30"/>
          <w:szCs w:val="30"/>
        </w:rPr>
      </w:pPr>
      <w:r w:rsidRPr="00535F15">
        <w:rPr>
          <w:rFonts w:ascii="仿宋_GB2312" w:hAnsi="仿宋" w:hint="eastAsia"/>
          <w:sz w:val="30"/>
          <w:szCs w:val="30"/>
        </w:rPr>
        <w:t>附件</w:t>
      </w:r>
      <w:r>
        <w:rPr>
          <w:rFonts w:ascii="仿宋_GB2312" w:hAnsi="仿宋"/>
          <w:sz w:val="30"/>
          <w:szCs w:val="30"/>
        </w:rPr>
        <w:t>2</w:t>
      </w:r>
    </w:p>
    <w:p w:rsidR="004B54B4" w:rsidRPr="000114ED" w:rsidRDefault="004B54B4" w:rsidP="004B54B4">
      <w:pPr>
        <w:rPr>
          <w:rFonts w:ascii="FangSong" w:eastAsia="FangSong" w:hAnsi="FangSong"/>
          <w:sz w:val="32"/>
          <w:szCs w:val="32"/>
        </w:rPr>
      </w:pPr>
      <w:r>
        <w:rPr>
          <w:rFonts w:ascii="仿宋_GB2312" w:hAnsi="仿宋"/>
          <w:sz w:val="30"/>
          <w:szCs w:val="30"/>
        </w:rPr>
        <w:t xml:space="preserve">       </w:t>
      </w:r>
      <w:r>
        <w:rPr>
          <w:rFonts w:ascii="仿宋_GB2312" w:hAnsi="仿宋"/>
          <w:sz w:val="32"/>
          <w:szCs w:val="32"/>
        </w:rPr>
        <w:t xml:space="preserve">            </w:t>
      </w:r>
      <w:r>
        <w:rPr>
          <w:rFonts w:ascii="仿宋_GB2312" w:hAnsi="仿宋"/>
          <w:sz w:val="30"/>
          <w:szCs w:val="30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    </w:t>
      </w:r>
      <w:r w:rsidRPr="000114ED">
        <w:rPr>
          <w:rFonts w:ascii="FangSong" w:eastAsia="FangSong" w:hAnsi="FangSong" w:hint="eastAsia"/>
          <w:sz w:val="32"/>
          <w:szCs w:val="32"/>
        </w:rPr>
        <w:t>泰安市地方标准</w:t>
      </w:r>
      <w:r>
        <w:rPr>
          <w:rFonts w:ascii="FangSong" w:eastAsia="FangSong" w:hAnsi="FangSong" w:hint="eastAsia"/>
          <w:sz w:val="32"/>
          <w:szCs w:val="32"/>
        </w:rPr>
        <w:t>申报项目</w:t>
      </w:r>
      <w:r w:rsidRPr="000114ED">
        <w:rPr>
          <w:rFonts w:ascii="FangSong" w:eastAsia="FangSong" w:hAnsi="FangSong" w:hint="eastAsia"/>
          <w:sz w:val="32"/>
          <w:szCs w:val="32"/>
        </w:rPr>
        <w:t>汇总表</w:t>
      </w:r>
    </w:p>
    <w:p w:rsidR="004B54B4" w:rsidRDefault="004B54B4" w:rsidP="004B54B4">
      <w:pPr>
        <w:rPr>
          <w:rFonts w:ascii="仿宋_GB2312" w:hAnsi="仿宋"/>
          <w:sz w:val="30"/>
          <w:szCs w:val="30"/>
        </w:rPr>
      </w:pPr>
      <w:r>
        <w:rPr>
          <w:rFonts w:ascii="仿宋_GB2312" w:hAnsi="仿宋"/>
          <w:sz w:val="30"/>
          <w:szCs w:val="30"/>
        </w:rPr>
        <w:t xml:space="preserve"> </w:t>
      </w:r>
    </w:p>
    <w:p w:rsidR="004B54B4" w:rsidRPr="00E77B77" w:rsidRDefault="004B54B4" w:rsidP="004B54B4">
      <w:pPr>
        <w:rPr>
          <w:rFonts w:ascii="仿宋_GB2312" w:eastAsia="仿宋_GB2312" w:hAnsi="FangSong"/>
          <w:sz w:val="24"/>
          <w:szCs w:val="24"/>
        </w:rPr>
      </w:pPr>
      <w:r w:rsidRPr="00B56EE5">
        <w:rPr>
          <w:rFonts w:ascii="仿宋_GB2312" w:eastAsia="仿宋_GB2312" w:hAnsi="FangSong" w:hint="eastAsia"/>
          <w:color w:val="000000"/>
          <w:sz w:val="24"/>
          <w:szCs w:val="24"/>
        </w:rPr>
        <w:t xml:space="preserve">市级行政主管部门（章）： </w:t>
      </w:r>
      <w:r w:rsidRPr="00E77B77">
        <w:rPr>
          <w:rFonts w:ascii="仿宋_GB2312" w:eastAsia="仿宋_GB2312" w:hAnsi="FangSong" w:hint="eastAsia"/>
          <w:sz w:val="24"/>
          <w:szCs w:val="24"/>
        </w:rPr>
        <w:t xml:space="preserve">                  </w:t>
      </w:r>
      <w:r>
        <w:rPr>
          <w:rFonts w:ascii="仿宋_GB2312" w:eastAsia="仿宋_GB2312" w:hAnsi="FangSong" w:hint="eastAsia"/>
          <w:sz w:val="24"/>
          <w:szCs w:val="24"/>
        </w:rPr>
        <w:t>联系</w:t>
      </w:r>
      <w:r w:rsidRPr="00E77B77">
        <w:rPr>
          <w:rFonts w:ascii="仿宋_GB2312" w:eastAsia="仿宋_GB2312" w:hAnsi="FangSong" w:hint="eastAsia"/>
          <w:sz w:val="24"/>
          <w:szCs w:val="24"/>
        </w:rPr>
        <w:t>人：               联系电话：                 填表日期：      年  月  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1"/>
        <w:gridCol w:w="2268"/>
        <w:gridCol w:w="1984"/>
        <w:gridCol w:w="1701"/>
        <w:gridCol w:w="1276"/>
        <w:gridCol w:w="1418"/>
        <w:gridCol w:w="1701"/>
        <w:gridCol w:w="1701"/>
        <w:gridCol w:w="850"/>
      </w:tblGrid>
      <w:tr w:rsidR="004B54B4" w:rsidRPr="00E77B77" w:rsidTr="00CD2BBE">
        <w:trPr>
          <w:trHeight w:val="1191"/>
        </w:trPr>
        <w:tc>
          <w:tcPr>
            <w:tcW w:w="675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E77B77">
              <w:rPr>
                <w:rFonts w:ascii="仿宋_GB2312" w:eastAsia="仿宋_GB2312" w:hAnsi="FangSong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E77B77">
              <w:rPr>
                <w:rFonts w:ascii="仿宋_GB2312" w:eastAsia="仿宋_GB2312" w:hAnsi="FangSong" w:hint="eastAsia"/>
                <w:sz w:val="24"/>
                <w:szCs w:val="24"/>
              </w:rPr>
              <w:t>标准类别</w:t>
            </w:r>
          </w:p>
        </w:tc>
        <w:tc>
          <w:tcPr>
            <w:tcW w:w="2268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E77B77">
              <w:rPr>
                <w:rFonts w:ascii="仿宋_GB2312" w:eastAsia="仿宋_GB2312" w:hAnsi="FangSong" w:hint="eastAsia"/>
                <w:sz w:val="24"/>
                <w:szCs w:val="24"/>
              </w:rPr>
              <w:t>标准名称</w:t>
            </w:r>
          </w:p>
        </w:tc>
        <w:tc>
          <w:tcPr>
            <w:tcW w:w="1984" w:type="dxa"/>
            <w:vAlign w:val="center"/>
          </w:tcPr>
          <w:p w:rsidR="004B54B4" w:rsidRPr="00E77B77" w:rsidRDefault="004B54B4" w:rsidP="00CD2BBE">
            <w:pPr>
              <w:jc w:val="left"/>
              <w:rPr>
                <w:rFonts w:ascii="仿宋_GB2312" w:eastAsia="仿宋_GB2312" w:hAnsi="FangSong"/>
                <w:sz w:val="24"/>
                <w:szCs w:val="24"/>
              </w:rPr>
            </w:pPr>
            <w:r w:rsidRPr="00E77B77">
              <w:rPr>
                <w:rFonts w:ascii="仿宋_GB2312" w:eastAsia="仿宋_GB2312" w:hAnsi="FangSong" w:hint="eastAsia"/>
                <w:sz w:val="24"/>
                <w:szCs w:val="24"/>
              </w:rPr>
              <w:t>管理归口单位和组织实施单位</w:t>
            </w:r>
          </w:p>
        </w:tc>
        <w:tc>
          <w:tcPr>
            <w:tcW w:w="1701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E77B77">
              <w:rPr>
                <w:rFonts w:ascii="仿宋_GB2312" w:eastAsia="仿宋_GB2312" w:hAnsi="FangSong" w:hint="eastAsia"/>
                <w:sz w:val="24"/>
                <w:szCs w:val="24"/>
              </w:rPr>
              <w:t>主要起草单位</w:t>
            </w:r>
          </w:p>
        </w:tc>
        <w:tc>
          <w:tcPr>
            <w:tcW w:w="1276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E77B77">
              <w:rPr>
                <w:rFonts w:ascii="仿宋_GB2312" w:eastAsia="仿宋_GB2312" w:hAnsi="FangSong" w:hint="eastAsia"/>
                <w:sz w:val="24"/>
                <w:szCs w:val="24"/>
              </w:rPr>
              <w:t>起草单位联系人</w:t>
            </w:r>
          </w:p>
        </w:tc>
        <w:tc>
          <w:tcPr>
            <w:tcW w:w="1418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E77B77">
              <w:rPr>
                <w:rFonts w:ascii="仿宋_GB2312" w:eastAsia="仿宋_GB2312" w:hAnsi="FangSong" w:hint="eastAsia"/>
                <w:sz w:val="24"/>
                <w:szCs w:val="24"/>
              </w:rPr>
              <w:t>起草单位联系电话</w:t>
            </w:r>
          </w:p>
        </w:tc>
        <w:tc>
          <w:tcPr>
            <w:tcW w:w="1701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E77B77">
              <w:rPr>
                <w:rFonts w:ascii="仿宋_GB2312" w:eastAsia="仿宋_GB2312" w:hAnsi="FangSong" w:hint="eastAsia"/>
                <w:sz w:val="24"/>
                <w:szCs w:val="24"/>
              </w:rPr>
              <w:t>主要参加单位</w:t>
            </w:r>
          </w:p>
        </w:tc>
        <w:tc>
          <w:tcPr>
            <w:tcW w:w="1701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E77B77">
              <w:rPr>
                <w:rFonts w:ascii="仿宋_GB2312" w:eastAsia="仿宋_GB2312" w:hAnsi="FangSong" w:hint="eastAsia"/>
                <w:sz w:val="24"/>
                <w:szCs w:val="24"/>
              </w:rPr>
              <w:t>起止时间</w:t>
            </w:r>
          </w:p>
        </w:tc>
        <w:tc>
          <w:tcPr>
            <w:tcW w:w="850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 w:rsidRPr="00E77B77">
              <w:rPr>
                <w:rFonts w:ascii="仿宋_GB2312" w:eastAsia="仿宋_GB2312" w:hAnsi="FangSong" w:hint="eastAsia"/>
                <w:sz w:val="24"/>
                <w:szCs w:val="24"/>
              </w:rPr>
              <w:t>制</w:t>
            </w:r>
            <w:r w:rsidR="002A01AF">
              <w:rPr>
                <w:rFonts w:ascii="仿宋_GB2312" w:eastAsia="仿宋_GB2312" w:hAnsi="FangSong" w:hint="eastAsia"/>
                <w:sz w:val="24"/>
                <w:szCs w:val="24"/>
              </w:rPr>
              <w:t>定</w:t>
            </w:r>
            <w:r>
              <w:rPr>
                <w:rFonts w:ascii="仿宋_GB2312" w:eastAsia="仿宋_GB2312" w:hAnsi="FangSong" w:hint="eastAsia"/>
                <w:sz w:val="24"/>
                <w:szCs w:val="24"/>
              </w:rPr>
              <w:t>/</w:t>
            </w:r>
            <w:r w:rsidRPr="00E77B77">
              <w:rPr>
                <w:rFonts w:ascii="仿宋_GB2312" w:eastAsia="仿宋_GB2312" w:hAnsi="FangSong" w:hint="eastAsia"/>
                <w:sz w:val="24"/>
                <w:szCs w:val="24"/>
              </w:rPr>
              <w:t>修订</w:t>
            </w:r>
          </w:p>
        </w:tc>
      </w:tr>
      <w:tr w:rsidR="004B54B4" w:rsidRPr="00E77B77" w:rsidTr="00CD2BBE">
        <w:tc>
          <w:tcPr>
            <w:tcW w:w="675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54B4" w:rsidRPr="00E77B77" w:rsidRDefault="004B54B4" w:rsidP="00CD2BBE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</w:tr>
      <w:tr w:rsidR="004B54B4" w:rsidRPr="00D46BB4" w:rsidTr="00CD2BBE">
        <w:tc>
          <w:tcPr>
            <w:tcW w:w="675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B54B4" w:rsidRPr="00D46BB4" w:rsidTr="00CD2BBE">
        <w:tc>
          <w:tcPr>
            <w:tcW w:w="675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B54B4" w:rsidRPr="00D46BB4" w:rsidTr="00CD2BBE">
        <w:tc>
          <w:tcPr>
            <w:tcW w:w="675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B54B4" w:rsidRPr="00D46BB4" w:rsidTr="00CD2BBE">
        <w:tc>
          <w:tcPr>
            <w:tcW w:w="675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B54B4" w:rsidRPr="00D46BB4" w:rsidTr="00CD2BBE">
        <w:tc>
          <w:tcPr>
            <w:tcW w:w="675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B54B4" w:rsidRPr="00D46BB4" w:rsidRDefault="004B54B4" w:rsidP="00CD2BBE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:rsidR="004B54B4" w:rsidRPr="00E77B77" w:rsidRDefault="004B54B4" w:rsidP="004B54B4">
      <w:pPr>
        <w:rPr>
          <w:rFonts w:ascii="仿宋_GB2312" w:eastAsia="仿宋_GB2312" w:hAnsi="FangSong"/>
          <w:color w:val="000000"/>
          <w:sz w:val="24"/>
          <w:szCs w:val="24"/>
        </w:rPr>
      </w:pPr>
      <w:r w:rsidRPr="00E77B77">
        <w:rPr>
          <w:rFonts w:ascii="仿宋_GB2312" w:eastAsia="仿宋_GB2312" w:hAnsi="FangSong" w:hint="eastAsia"/>
          <w:color w:val="000000"/>
          <w:sz w:val="24"/>
          <w:szCs w:val="24"/>
        </w:rPr>
        <w:t>标准类别：</w:t>
      </w:r>
      <w:r>
        <w:rPr>
          <w:rFonts w:ascii="仿宋_GB2312" w:eastAsia="仿宋_GB2312" w:hAnsi="FangSong" w:hint="eastAsia"/>
          <w:color w:val="000000"/>
          <w:sz w:val="24"/>
          <w:szCs w:val="24"/>
        </w:rPr>
        <w:t>农业、工业、服务业、社会管理和公共服务、其他。</w:t>
      </w:r>
      <w:bookmarkStart w:id="0" w:name="_GoBack"/>
      <w:bookmarkEnd w:id="0"/>
    </w:p>
    <w:sectPr w:rsidR="004B54B4" w:rsidRPr="00E77B77" w:rsidSect="00B245B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BC" w:rsidRDefault="00D000BC" w:rsidP="004B54B4">
      <w:r>
        <w:separator/>
      </w:r>
    </w:p>
  </w:endnote>
  <w:endnote w:type="continuationSeparator" w:id="0">
    <w:p w:rsidR="00D000BC" w:rsidRDefault="00D000BC" w:rsidP="004B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BC" w:rsidRDefault="00D000BC" w:rsidP="004B54B4">
      <w:r>
        <w:separator/>
      </w:r>
    </w:p>
  </w:footnote>
  <w:footnote w:type="continuationSeparator" w:id="0">
    <w:p w:rsidR="00D000BC" w:rsidRDefault="00D000BC" w:rsidP="004B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90A3D"/>
    <w:multiLevelType w:val="hybridMultilevel"/>
    <w:tmpl w:val="D982F404"/>
    <w:lvl w:ilvl="0" w:tplc="20D027F2">
      <w:start w:val="2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D8"/>
    <w:rsid w:val="002A01AF"/>
    <w:rsid w:val="002E7914"/>
    <w:rsid w:val="004B54B4"/>
    <w:rsid w:val="00593C62"/>
    <w:rsid w:val="00677CBD"/>
    <w:rsid w:val="006805D8"/>
    <w:rsid w:val="008C0DF2"/>
    <w:rsid w:val="00B245B6"/>
    <w:rsid w:val="00D0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4B4"/>
    <w:rPr>
      <w:sz w:val="18"/>
      <w:szCs w:val="18"/>
    </w:rPr>
  </w:style>
  <w:style w:type="paragraph" w:styleId="a5">
    <w:name w:val="Normal (Web)"/>
    <w:basedOn w:val="a"/>
    <w:rsid w:val="004B5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纯文本 Char"/>
    <w:link w:val="a6"/>
    <w:rsid w:val="004B54B4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4B54B4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4B54B4"/>
    <w:rPr>
      <w:rFonts w:ascii="宋体" w:eastAsia="宋体" w:hAnsi="Courier New" w:cs="Courier New"/>
      <w:szCs w:val="21"/>
    </w:rPr>
  </w:style>
  <w:style w:type="paragraph" w:styleId="a7">
    <w:name w:val="Body Text"/>
    <w:basedOn w:val="a"/>
    <w:link w:val="Char2"/>
    <w:uiPriority w:val="1"/>
    <w:qFormat/>
    <w:rsid w:val="004B54B4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link w:val="a7"/>
    <w:uiPriority w:val="1"/>
    <w:rsid w:val="004B54B4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1">
    <w:name w:val="toc 1"/>
    <w:basedOn w:val="a"/>
    <w:next w:val="a"/>
    <w:qFormat/>
    <w:rsid w:val="00B245B6"/>
    <w:rPr>
      <w:rFonts w:ascii="仿宋_GB2312" w:eastAsia="仿宋_GB2312" w:hAnsi="Times New Roman" w:hint="eastAsi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4B4"/>
    <w:rPr>
      <w:sz w:val="18"/>
      <w:szCs w:val="18"/>
    </w:rPr>
  </w:style>
  <w:style w:type="paragraph" w:styleId="a5">
    <w:name w:val="Normal (Web)"/>
    <w:basedOn w:val="a"/>
    <w:rsid w:val="004B5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纯文本 Char"/>
    <w:link w:val="a6"/>
    <w:rsid w:val="004B54B4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4B54B4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4B54B4"/>
    <w:rPr>
      <w:rFonts w:ascii="宋体" w:eastAsia="宋体" w:hAnsi="Courier New" w:cs="Courier New"/>
      <w:szCs w:val="21"/>
    </w:rPr>
  </w:style>
  <w:style w:type="paragraph" w:styleId="a7">
    <w:name w:val="Body Text"/>
    <w:basedOn w:val="a"/>
    <w:link w:val="Char2"/>
    <w:uiPriority w:val="1"/>
    <w:qFormat/>
    <w:rsid w:val="004B54B4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link w:val="a7"/>
    <w:uiPriority w:val="1"/>
    <w:rsid w:val="004B54B4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1">
    <w:name w:val="toc 1"/>
    <w:basedOn w:val="a"/>
    <w:next w:val="a"/>
    <w:qFormat/>
    <w:rsid w:val="00B245B6"/>
    <w:rPr>
      <w:rFonts w:ascii="仿宋_GB2312" w:eastAsia="仿宋_GB2312" w:hAnsi="Times New Roman" w:hint="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2021-06-04T00:57:00Z</dcterms:created>
  <dcterms:modified xsi:type="dcterms:W3CDTF">2022-06-14T01:28:00Z</dcterms:modified>
</cp:coreProperties>
</file>