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EA03" w14:textId="77777777" w:rsidR="0005568B" w:rsidRDefault="0000000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年度泰安市专利导航项目、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 w:bidi="ar"/>
        </w:rPr>
        <w:t>高价值专利培育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“揭榜挂帅”项目准予备案名单</w:t>
      </w:r>
    </w:p>
    <w:p w14:paraId="64CA76DD" w14:textId="77777777" w:rsidR="0005568B" w:rsidRDefault="0000000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公示</w:t>
      </w:r>
    </w:p>
    <w:p w14:paraId="463EED34" w14:textId="77777777" w:rsidR="0005568B" w:rsidRDefault="0005568B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14:paraId="771EB376" w14:textId="1CC3C524" w:rsidR="0005568B" w:rsidRDefault="00000000">
      <w:pPr>
        <w:pStyle w:val="1"/>
        <w:spacing w:line="520" w:lineRule="exact"/>
        <w:ind w:leftChars="8" w:left="17" w:right="57" w:firstLineChars="290" w:firstLine="92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按照《2024年度泰安市知识产权保护资金申报指南》（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泰市监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字〔2024〕51号）和《关于开展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泰安市专利导航项目申报工作的通知》《关于开展2024年度高价值专利培育“揭榜挂帅”项目申报的通知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》有关规定，现将2024年度泰安市专利导航项目和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高价值专利培育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“揭榜挂帅”项目准予备案名单予以公示，公示期自2025年1月</w:t>
      </w:r>
      <w:r w:rsidR="00292CA0">
        <w:rPr>
          <w:rFonts w:ascii="仿宋_GB2312" w:eastAsia="仿宋_GB2312" w:hAnsi="仿宋_GB2312" w:cs="仿宋_GB2312" w:hint="eastAsia"/>
          <w:sz w:val="32"/>
          <w:szCs w:val="32"/>
          <w:lang w:val="en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日至1月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1</w:t>
      </w:r>
      <w:r w:rsidR="00292CA0">
        <w:rPr>
          <w:rFonts w:ascii="仿宋_GB2312" w:eastAsia="仿宋_GB2312" w:hAnsi="仿宋_GB2312" w:cs="仿宋_GB2312" w:hint="eastAsia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14:paraId="6FD7B252" w14:textId="77777777" w:rsidR="0005568B" w:rsidRDefault="00000000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间，对以上项目及承接单位有异议的，请于公示期内以书面形式提出，并提供必要的证明材料。单位提出异议的应在异议材料上加盖公章，写明联系方式和联系人；以个人名义提出异议的,须写明异议人真实姓名、工作单位、联系电话和详细地址。 </w:t>
      </w:r>
    </w:p>
    <w:p w14:paraId="40E0E8C1" w14:textId="77777777" w:rsidR="0005568B" w:rsidRDefault="00000000">
      <w:pPr>
        <w:pStyle w:val="a3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人：张铭凯8266628    葛晓晶8266601</w:t>
      </w:r>
    </w:p>
    <w:p w14:paraId="0F4DFC6C" w14:textId="77777777" w:rsidR="0005568B" w:rsidRDefault="00000000">
      <w:pPr>
        <w:pStyle w:val="a3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通讯地址：东岳大街439号泰安市市场监督管理局</w:t>
      </w:r>
    </w:p>
    <w:p w14:paraId="3DD97993" w14:textId="77777777" w:rsidR="0005568B" w:rsidRDefault="00000000">
      <w:pPr>
        <w:pStyle w:val="a3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B19DB09" w14:textId="77777777" w:rsidR="0005568B" w:rsidRDefault="00000000">
      <w:pPr>
        <w:pStyle w:val="a3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1.2024年度泰安市专利导航项目准予备案名单</w:t>
      </w:r>
    </w:p>
    <w:p w14:paraId="09F4D1EC" w14:textId="77777777" w:rsidR="0005568B" w:rsidRDefault="00000000">
      <w:pPr>
        <w:pStyle w:val="a3"/>
        <w:widowControl/>
        <w:spacing w:before="0" w:beforeAutospacing="0" w:after="0" w:afterAutospacing="0" w:line="52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年度泰安市高价值专利培育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“揭榜挂帅”项目准予备案名单</w:t>
      </w:r>
    </w:p>
    <w:p w14:paraId="1026028F" w14:textId="3B42E90D" w:rsidR="0005568B" w:rsidRDefault="00000000">
      <w:pPr>
        <w:pStyle w:val="a3"/>
        <w:widowControl/>
        <w:spacing w:before="0" w:beforeAutospacing="0" w:after="0" w:afterAutospacing="0" w:line="520" w:lineRule="exact"/>
        <w:ind w:firstLine="4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2025年1月</w:t>
      </w:r>
      <w:r w:rsidR="00292CA0">
        <w:rPr>
          <w:rFonts w:ascii="仿宋_GB2312" w:eastAsia="仿宋_GB2312" w:hAnsi="仿宋_GB2312" w:cs="仿宋_GB2312" w:hint="eastAsia"/>
          <w:sz w:val="32"/>
          <w:szCs w:val="32"/>
          <w:lang w:val="en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D3CE7CA" w14:textId="77777777" w:rsidR="0005568B" w:rsidRDefault="00000000">
      <w:pPr>
        <w:pStyle w:val="a3"/>
        <w:widowControl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22"/>
        </w:rPr>
        <w:br w:type="page"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附件1</w:t>
      </w:r>
    </w:p>
    <w:p w14:paraId="449500EE" w14:textId="77777777" w:rsidR="0005568B" w:rsidRDefault="00000000">
      <w:pPr>
        <w:pStyle w:val="a3"/>
        <w:widowControl/>
        <w:spacing w:before="0" w:beforeAutospacing="0" w:after="0" w:afterAutospacing="0" w:line="4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2024年度泰安市专利导航项目准予备案名单</w:t>
      </w:r>
    </w:p>
    <w:p w14:paraId="23518E6B" w14:textId="77777777" w:rsidR="0005568B" w:rsidRDefault="0005568B">
      <w:pPr>
        <w:jc w:val="right"/>
        <w:rPr>
          <w:rFonts w:ascii="仿宋_GB2312" w:eastAsia="仿宋_GB2312" w:hAnsi="仿宋_GB2312" w:cs="仿宋_GB2312" w:hint="eastAsia"/>
          <w:kern w:val="0"/>
          <w:sz w:val="24"/>
          <w:szCs w:val="24"/>
        </w:rPr>
      </w:pPr>
    </w:p>
    <w:tbl>
      <w:tblPr>
        <w:tblStyle w:val="a4"/>
        <w:tblW w:w="9259" w:type="dxa"/>
        <w:tblLayout w:type="fixed"/>
        <w:tblLook w:val="04A0" w:firstRow="1" w:lastRow="0" w:firstColumn="1" w:lastColumn="0" w:noHBand="0" w:noVBand="1"/>
      </w:tblPr>
      <w:tblGrid>
        <w:gridCol w:w="874"/>
        <w:gridCol w:w="3570"/>
        <w:gridCol w:w="3330"/>
        <w:gridCol w:w="1485"/>
      </w:tblGrid>
      <w:tr w:rsidR="0005568B" w14:paraId="143F44AA" w14:textId="77777777">
        <w:trPr>
          <w:trHeight w:val="650"/>
        </w:trPr>
        <w:tc>
          <w:tcPr>
            <w:tcW w:w="874" w:type="dxa"/>
            <w:vAlign w:val="center"/>
          </w:tcPr>
          <w:p w14:paraId="0AD15E30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70" w:type="dxa"/>
            <w:vAlign w:val="center"/>
          </w:tcPr>
          <w:p w14:paraId="1D171D93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330" w:type="dxa"/>
            <w:vAlign w:val="center"/>
          </w:tcPr>
          <w:p w14:paraId="1AD6447B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485" w:type="dxa"/>
            <w:vAlign w:val="center"/>
          </w:tcPr>
          <w:p w14:paraId="290DDF61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</w:tr>
      <w:tr w:rsidR="0005568B" w14:paraId="7E7954FC" w14:textId="77777777">
        <w:trPr>
          <w:trHeight w:val="567"/>
        </w:trPr>
        <w:tc>
          <w:tcPr>
            <w:tcW w:w="874" w:type="dxa"/>
            <w:vAlign w:val="center"/>
          </w:tcPr>
          <w:p w14:paraId="5A39D89E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70" w:type="dxa"/>
            <w:vAlign w:val="center"/>
          </w:tcPr>
          <w:p w14:paraId="7837FB57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智能康复技术区域产业专利导航</w:t>
            </w:r>
          </w:p>
        </w:tc>
        <w:tc>
          <w:tcPr>
            <w:tcW w:w="3330" w:type="dxa"/>
            <w:vAlign w:val="center"/>
          </w:tcPr>
          <w:p w14:paraId="16B21F8F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山东海天智能工程有限公司</w:t>
            </w:r>
          </w:p>
        </w:tc>
        <w:tc>
          <w:tcPr>
            <w:tcW w:w="1485" w:type="dxa"/>
            <w:vAlign w:val="center"/>
          </w:tcPr>
          <w:p w14:paraId="4A717A9A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产业规划类</w:t>
            </w:r>
          </w:p>
        </w:tc>
      </w:tr>
      <w:tr w:rsidR="0005568B" w14:paraId="6E69E4CF" w14:textId="77777777">
        <w:trPr>
          <w:trHeight w:val="567"/>
        </w:trPr>
        <w:tc>
          <w:tcPr>
            <w:tcW w:w="874" w:type="dxa"/>
            <w:vAlign w:val="center"/>
          </w:tcPr>
          <w:p w14:paraId="0FBE4F18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70" w:type="dxa"/>
            <w:vAlign w:val="center"/>
          </w:tcPr>
          <w:p w14:paraId="12ED15D3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220kV-750kV高压电力电缆专利导航项目</w:t>
            </w:r>
          </w:p>
        </w:tc>
        <w:tc>
          <w:tcPr>
            <w:tcW w:w="3330" w:type="dxa"/>
            <w:vAlign w:val="center"/>
          </w:tcPr>
          <w:p w14:paraId="2C6B0BC8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特变电工山东鲁能泰山电缆有限公司</w:t>
            </w:r>
          </w:p>
        </w:tc>
        <w:tc>
          <w:tcPr>
            <w:tcW w:w="1485" w:type="dxa"/>
            <w:vAlign w:val="center"/>
          </w:tcPr>
          <w:p w14:paraId="21AFC01D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产业规划类</w:t>
            </w:r>
          </w:p>
        </w:tc>
      </w:tr>
      <w:tr w:rsidR="0005568B" w14:paraId="41F823C7" w14:textId="77777777">
        <w:trPr>
          <w:trHeight w:val="567"/>
        </w:trPr>
        <w:tc>
          <w:tcPr>
            <w:tcW w:w="874" w:type="dxa"/>
            <w:vAlign w:val="center"/>
          </w:tcPr>
          <w:p w14:paraId="6F7BD5F4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70" w:type="dxa"/>
            <w:vAlign w:val="center"/>
          </w:tcPr>
          <w:p w14:paraId="7CCBDC1C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锂电材料绿色循环产业规划类专利导航</w:t>
            </w:r>
          </w:p>
        </w:tc>
        <w:tc>
          <w:tcPr>
            <w:tcW w:w="3330" w:type="dxa"/>
            <w:vAlign w:val="center"/>
          </w:tcPr>
          <w:p w14:paraId="33C822B9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山东泰普锂业科技有限公司</w:t>
            </w:r>
          </w:p>
        </w:tc>
        <w:tc>
          <w:tcPr>
            <w:tcW w:w="1485" w:type="dxa"/>
            <w:vAlign w:val="center"/>
          </w:tcPr>
          <w:p w14:paraId="1FE8D320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产业规划类</w:t>
            </w:r>
          </w:p>
        </w:tc>
      </w:tr>
      <w:tr w:rsidR="0005568B" w14:paraId="675C38F9" w14:textId="77777777">
        <w:trPr>
          <w:trHeight w:val="567"/>
        </w:trPr>
        <w:tc>
          <w:tcPr>
            <w:tcW w:w="874" w:type="dxa"/>
            <w:vAlign w:val="center"/>
          </w:tcPr>
          <w:p w14:paraId="67816920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70" w:type="dxa"/>
            <w:vAlign w:val="center"/>
          </w:tcPr>
          <w:p w14:paraId="6AAAD6AD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数字经济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产业专利导航</w:t>
            </w:r>
          </w:p>
        </w:tc>
        <w:tc>
          <w:tcPr>
            <w:tcW w:w="3330" w:type="dxa"/>
            <w:vAlign w:val="center"/>
          </w:tcPr>
          <w:p w14:paraId="36FA93D3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中京智能产业园(宁阳)有限公司</w:t>
            </w:r>
          </w:p>
        </w:tc>
        <w:tc>
          <w:tcPr>
            <w:tcW w:w="1485" w:type="dxa"/>
            <w:vAlign w:val="center"/>
          </w:tcPr>
          <w:p w14:paraId="4605CB7C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产业规划类</w:t>
            </w:r>
          </w:p>
        </w:tc>
      </w:tr>
      <w:tr w:rsidR="0005568B" w14:paraId="6DCDD24F" w14:textId="77777777">
        <w:trPr>
          <w:trHeight w:val="567"/>
        </w:trPr>
        <w:tc>
          <w:tcPr>
            <w:tcW w:w="874" w:type="dxa"/>
            <w:vAlign w:val="center"/>
          </w:tcPr>
          <w:p w14:paraId="58029BFF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70" w:type="dxa"/>
            <w:vAlign w:val="center"/>
          </w:tcPr>
          <w:p w14:paraId="772762EB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泰安市高性能纤维及复合材料产业导航</w:t>
            </w:r>
          </w:p>
        </w:tc>
        <w:tc>
          <w:tcPr>
            <w:tcW w:w="3330" w:type="dxa"/>
            <w:vAlign w:val="center"/>
          </w:tcPr>
          <w:p w14:paraId="3D0AD70B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泰安市高性能纤维及复合材料产业链商会</w:t>
            </w:r>
          </w:p>
        </w:tc>
        <w:tc>
          <w:tcPr>
            <w:tcW w:w="1485" w:type="dxa"/>
            <w:vAlign w:val="center"/>
          </w:tcPr>
          <w:p w14:paraId="63E89CA2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产业规划类</w:t>
            </w:r>
          </w:p>
        </w:tc>
      </w:tr>
      <w:tr w:rsidR="0005568B" w14:paraId="71C45B0D" w14:textId="77777777">
        <w:trPr>
          <w:trHeight w:val="567"/>
        </w:trPr>
        <w:tc>
          <w:tcPr>
            <w:tcW w:w="874" w:type="dxa"/>
            <w:vAlign w:val="center"/>
          </w:tcPr>
          <w:p w14:paraId="0C0A0A47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70" w:type="dxa"/>
            <w:vAlign w:val="center"/>
          </w:tcPr>
          <w:p w14:paraId="7838F6B8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冻土源枯草芽孢杆菌在蛋鸡和种鸡上的应用专利导航</w:t>
            </w:r>
          </w:p>
        </w:tc>
        <w:tc>
          <w:tcPr>
            <w:tcW w:w="3330" w:type="dxa"/>
            <w:vAlign w:val="center"/>
          </w:tcPr>
          <w:p w14:paraId="3C5DE223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山东宝来利来生物工程股份有限公司</w:t>
            </w:r>
          </w:p>
        </w:tc>
        <w:tc>
          <w:tcPr>
            <w:tcW w:w="1485" w:type="dxa"/>
            <w:vAlign w:val="center"/>
          </w:tcPr>
          <w:p w14:paraId="78B924C4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74663AA1" w14:textId="77777777">
        <w:trPr>
          <w:trHeight w:val="567"/>
        </w:trPr>
        <w:tc>
          <w:tcPr>
            <w:tcW w:w="874" w:type="dxa"/>
            <w:vAlign w:val="center"/>
          </w:tcPr>
          <w:p w14:paraId="14E5F8A3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70" w:type="dxa"/>
            <w:vAlign w:val="center"/>
          </w:tcPr>
          <w:p w14:paraId="558042E1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在教育领域应用关键技术专利导航</w:t>
            </w:r>
          </w:p>
        </w:tc>
        <w:tc>
          <w:tcPr>
            <w:tcW w:w="3330" w:type="dxa"/>
            <w:vAlign w:val="center"/>
          </w:tcPr>
          <w:p w14:paraId="34929E63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山东融通电子科技有限公司</w:t>
            </w:r>
          </w:p>
        </w:tc>
        <w:tc>
          <w:tcPr>
            <w:tcW w:w="1485" w:type="dxa"/>
            <w:vAlign w:val="center"/>
          </w:tcPr>
          <w:p w14:paraId="77D2FDF9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7CB32872" w14:textId="77777777">
        <w:trPr>
          <w:trHeight w:val="567"/>
        </w:trPr>
        <w:tc>
          <w:tcPr>
            <w:tcW w:w="874" w:type="dxa"/>
            <w:vAlign w:val="center"/>
          </w:tcPr>
          <w:p w14:paraId="10E43863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70" w:type="dxa"/>
            <w:vAlign w:val="center"/>
          </w:tcPr>
          <w:p w14:paraId="1E53F839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空瓶验瓶机专利导航</w:t>
            </w:r>
          </w:p>
        </w:tc>
        <w:tc>
          <w:tcPr>
            <w:tcW w:w="3330" w:type="dxa"/>
            <w:vAlign w:val="center"/>
          </w:tcPr>
          <w:p w14:paraId="16665669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山东明佳科技有限公司</w:t>
            </w:r>
          </w:p>
        </w:tc>
        <w:tc>
          <w:tcPr>
            <w:tcW w:w="1485" w:type="dxa"/>
            <w:vAlign w:val="center"/>
          </w:tcPr>
          <w:p w14:paraId="6F0DBA5B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4A10FE67" w14:textId="77777777">
        <w:trPr>
          <w:trHeight w:val="567"/>
        </w:trPr>
        <w:tc>
          <w:tcPr>
            <w:tcW w:w="874" w:type="dxa"/>
            <w:vAlign w:val="center"/>
          </w:tcPr>
          <w:p w14:paraId="00239321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70" w:type="dxa"/>
            <w:vAlign w:val="center"/>
          </w:tcPr>
          <w:p w14:paraId="6FD01A40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高性能绝缘子玻璃件高效钢化技术研发与应用专利导航</w:t>
            </w:r>
          </w:p>
        </w:tc>
        <w:tc>
          <w:tcPr>
            <w:tcW w:w="3330" w:type="dxa"/>
            <w:vAlign w:val="center"/>
          </w:tcPr>
          <w:p w14:paraId="1D8BEB1C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山东瑞泰玻璃绝缘子有限公司</w:t>
            </w:r>
          </w:p>
        </w:tc>
        <w:tc>
          <w:tcPr>
            <w:tcW w:w="1485" w:type="dxa"/>
            <w:vAlign w:val="center"/>
          </w:tcPr>
          <w:p w14:paraId="1BC75B94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5B1B4BB8" w14:textId="77777777">
        <w:trPr>
          <w:trHeight w:val="567"/>
        </w:trPr>
        <w:tc>
          <w:tcPr>
            <w:tcW w:w="874" w:type="dxa"/>
            <w:vAlign w:val="center"/>
          </w:tcPr>
          <w:p w14:paraId="08FC93C2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70" w:type="dxa"/>
            <w:vAlign w:val="center"/>
          </w:tcPr>
          <w:p w14:paraId="5CBD20E3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自走式</w:t>
            </w:r>
            <w:proofErr w:type="gramStart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取搅撒一体</w:t>
            </w:r>
            <w:proofErr w:type="gramEnd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机的研发及产业化应用专利导航</w:t>
            </w:r>
          </w:p>
        </w:tc>
        <w:tc>
          <w:tcPr>
            <w:tcW w:w="3330" w:type="dxa"/>
            <w:vAlign w:val="center"/>
          </w:tcPr>
          <w:p w14:paraId="5EA39322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泰安意美特机械有限公司</w:t>
            </w:r>
          </w:p>
        </w:tc>
        <w:tc>
          <w:tcPr>
            <w:tcW w:w="1485" w:type="dxa"/>
            <w:vAlign w:val="center"/>
          </w:tcPr>
          <w:p w14:paraId="4450640E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3959646D" w14:textId="77777777">
        <w:trPr>
          <w:trHeight w:val="567"/>
        </w:trPr>
        <w:tc>
          <w:tcPr>
            <w:tcW w:w="874" w:type="dxa"/>
            <w:vAlign w:val="center"/>
          </w:tcPr>
          <w:p w14:paraId="4134BB7E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70" w:type="dxa"/>
            <w:vAlign w:val="center"/>
          </w:tcPr>
          <w:p w14:paraId="1F09AEF6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碳纤维增强热塑树脂复合材料专利导航</w:t>
            </w:r>
          </w:p>
        </w:tc>
        <w:tc>
          <w:tcPr>
            <w:tcW w:w="3330" w:type="dxa"/>
            <w:vAlign w:val="center"/>
          </w:tcPr>
          <w:p w14:paraId="5189D335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城资泰</w:t>
            </w:r>
            <w:proofErr w:type="gramEnd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诺（山东）新材料科技有限公司</w:t>
            </w:r>
          </w:p>
        </w:tc>
        <w:tc>
          <w:tcPr>
            <w:tcW w:w="1485" w:type="dxa"/>
            <w:vAlign w:val="center"/>
          </w:tcPr>
          <w:p w14:paraId="2F7868CE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73B7794E" w14:textId="77777777">
        <w:trPr>
          <w:trHeight w:val="567"/>
        </w:trPr>
        <w:tc>
          <w:tcPr>
            <w:tcW w:w="874" w:type="dxa"/>
            <w:vAlign w:val="center"/>
          </w:tcPr>
          <w:p w14:paraId="356E8F47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70" w:type="dxa"/>
            <w:vAlign w:val="center"/>
          </w:tcPr>
          <w:p w14:paraId="6D7B5CEC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连作障碍微生态调控绿色投入</w:t>
            </w:r>
            <w:proofErr w:type="gramStart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品关键</w:t>
            </w:r>
            <w:proofErr w:type="gramEnd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技术专利导航</w:t>
            </w:r>
          </w:p>
        </w:tc>
        <w:tc>
          <w:tcPr>
            <w:tcW w:w="3330" w:type="dxa"/>
            <w:vAlign w:val="center"/>
          </w:tcPr>
          <w:p w14:paraId="30A8CA8A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山东碧蓝生物科技有限公司</w:t>
            </w:r>
          </w:p>
        </w:tc>
        <w:tc>
          <w:tcPr>
            <w:tcW w:w="1485" w:type="dxa"/>
            <w:vAlign w:val="center"/>
          </w:tcPr>
          <w:p w14:paraId="566ECCE6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2CF845D6" w14:textId="77777777">
        <w:trPr>
          <w:trHeight w:val="567"/>
        </w:trPr>
        <w:tc>
          <w:tcPr>
            <w:tcW w:w="874" w:type="dxa"/>
            <w:vAlign w:val="center"/>
          </w:tcPr>
          <w:p w14:paraId="60B598CC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70" w:type="dxa"/>
            <w:vAlign w:val="center"/>
          </w:tcPr>
          <w:p w14:paraId="31B3C6DE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物联网智能水表关键技术专利导航</w:t>
            </w:r>
          </w:p>
        </w:tc>
        <w:tc>
          <w:tcPr>
            <w:tcW w:w="3330" w:type="dxa"/>
            <w:vAlign w:val="center"/>
          </w:tcPr>
          <w:p w14:paraId="58E0F6AF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泰安市山虎仪表科技有限公司</w:t>
            </w:r>
          </w:p>
        </w:tc>
        <w:tc>
          <w:tcPr>
            <w:tcW w:w="1485" w:type="dxa"/>
            <w:vAlign w:val="center"/>
          </w:tcPr>
          <w:p w14:paraId="49646EB7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07EF360A" w14:textId="77777777">
        <w:trPr>
          <w:trHeight w:val="567"/>
        </w:trPr>
        <w:tc>
          <w:tcPr>
            <w:tcW w:w="874" w:type="dxa"/>
            <w:vAlign w:val="center"/>
          </w:tcPr>
          <w:p w14:paraId="4B9BF709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70" w:type="dxa"/>
            <w:vAlign w:val="center"/>
          </w:tcPr>
          <w:p w14:paraId="3960FB5F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羟丙基淀粉</w:t>
            </w:r>
            <w:proofErr w:type="gramStart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醚</w:t>
            </w:r>
            <w:proofErr w:type="gramEnd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改性技术专利导航</w:t>
            </w:r>
          </w:p>
        </w:tc>
        <w:tc>
          <w:tcPr>
            <w:tcW w:w="3330" w:type="dxa"/>
            <w:vAlign w:val="center"/>
          </w:tcPr>
          <w:p w14:paraId="589842F4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山东光大赛路新材料科技有限公司</w:t>
            </w:r>
          </w:p>
        </w:tc>
        <w:tc>
          <w:tcPr>
            <w:tcW w:w="1485" w:type="dxa"/>
            <w:vAlign w:val="center"/>
          </w:tcPr>
          <w:p w14:paraId="644D6381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3F257024" w14:textId="77777777">
        <w:trPr>
          <w:trHeight w:val="567"/>
        </w:trPr>
        <w:tc>
          <w:tcPr>
            <w:tcW w:w="874" w:type="dxa"/>
            <w:vAlign w:val="center"/>
          </w:tcPr>
          <w:p w14:paraId="7EF8DFDE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70" w:type="dxa"/>
            <w:vAlign w:val="center"/>
          </w:tcPr>
          <w:p w14:paraId="2CB1375E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中硼硅药用</w:t>
            </w:r>
            <w:proofErr w:type="gramEnd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玻璃制品关键技术专利导航</w:t>
            </w:r>
          </w:p>
        </w:tc>
        <w:tc>
          <w:tcPr>
            <w:tcW w:w="3330" w:type="dxa"/>
            <w:vAlign w:val="center"/>
          </w:tcPr>
          <w:p w14:paraId="25A5E465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山东国泰民安玻璃科技有限公司</w:t>
            </w:r>
          </w:p>
        </w:tc>
        <w:tc>
          <w:tcPr>
            <w:tcW w:w="1485" w:type="dxa"/>
            <w:vAlign w:val="center"/>
          </w:tcPr>
          <w:p w14:paraId="6837C8F6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  <w:tr w:rsidR="0005568B" w14:paraId="5A32D5AB" w14:textId="77777777">
        <w:trPr>
          <w:trHeight w:val="567"/>
        </w:trPr>
        <w:tc>
          <w:tcPr>
            <w:tcW w:w="874" w:type="dxa"/>
            <w:vAlign w:val="center"/>
          </w:tcPr>
          <w:p w14:paraId="1A4BE8B3" w14:textId="77777777" w:rsidR="0005568B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70" w:type="dxa"/>
            <w:vAlign w:val="center"/>
          </w:tcPr>
          <w:p w14:paraId="6D2AE9C6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空调压缩机配件加工设备专利导航项目</w:t>
            </w:r>
          </w:p>
        </w:tc>
        <w:tc>
          <w:tcPr>
            <w:tcW w:w="3330" w:type="dxa"/>
            <w:vAlign w:val="center"/>
          </w:tcPr>
          <w:p w14:paraId="22574D76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bCs w:val="0"/>
                <w:kern w:val="0"/>
                <w:sz w:val="24"/>
                <w:szCs w:val="24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泰安</w:t>
            </w:r>
            <w:proofErr w:type="gramStart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市勇瑞</w:t>
            </w:r>
            <w:proofErr w:type="gramEnd"/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智能装备有限公司</w:t>
            </w:r>
          </w:p>
        </w:tc>
        <w:tc>
          <w:tcPr>
            <w:tcW w:w="1485" w:type="dxa"/>
            <w:vAlign w:val="center"/>
          </w:tcPr>
          <w:p w14:paraId="0A437D84" w14:textId="77777777" w:rsidR="0005568B" w:rsidRDefault="00000000">
            <w:pPr>
              <w:widowControl/>
              <w:spacing w:line="360" w:lineRule="exact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CESI宋体-GB18030" w:eastAsia="CESI宋体-GB18030" w:hAnsi="CESI宋体-GB18030" w:cs="CESI宋体-GB18030" w:hint="eastAsia"/>
                <w:color w:val="000000"/>
                <w:kern w:val="0"/>
                <w:sz w:val="24"/>
                <w:szCs w:val="24"/>
                <w:lang w:bidi="ar"/>
              </w:rPr>
              <w:t>企业经营类</w:t>
            </w:r>
          </w:p>
        </w:tc>
      </w:tr>
    </w:tbl>
    <w:p w14:paraId="6B3BDB1C" w14:textId="77777777" w:rsidR="0005568B" w:rsidRDefault="0005568B">
      <w:pPr>
        <w:ind w:rightChars="35" w:right="73"/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</w:pPr>
    </w:p>
    <w:p w14:paraId="7251A0C7" w14:textId="77777777" w:rsidR="0005568B" w:rsidRDefault="00000000">
      <w:pPr>
        <w:ind w:rightChars="35" w:right="73"/>
        <w:jc w:val="left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lastRenderedPageBreak/>
        <w:t>附件2</w:t>
      </w:r>
    </w:p>
    <w:p w14:paraId="4091E9CE" w14:textId="77777777" w:rsidR="0005568B" w:rsidRDefault="00000000">
      <w:pPr>
        <w:pStyle w:val="a3"/>
        <w:widowControl/>
        <w:spacing w:before="0" w:beforeAutospacing="0" w:after="0" w:afterAutospacing="0" w:line="4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年度泰安市高价值专利培育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“揭榜挂帅”项目准予备案名单</w:t>
      </w:r>
    </w:p>
    <w:p w14:paraId="38C352E3" w14:textId="77777777" w:rsidR="0005568B" w:rsidRDefault="0005568B">
      <w:pPr>
        <w:pStyle w:val="a3"/>
        <w:widowControl/>
        <w:spacing w:before="0" w:beforeAutospacing="0" w:after="0" w:afterAutospacing="0" w:line="4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6735"/>
      </w:tblGrid>
      <w:tr w:rsidR="0005568B" w14:paraId="09D71AC9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F9A25" w14:textId="77777777" w:rsidR="0005568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94273" w14:textId="77777777" w:rsidR="0005568B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:rsidR="0005568B" w14:paraId="3E38A7E6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3ECE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17A3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山东泰开环保科技有限公司</w:t>
            </w:r>
          </w:p>
        </w:tc>
      </w:tr>
      <w:tr w:rsidR="0005568B" w14:paraId="06ADC5B1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FAAC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6356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山东鲁普科技有限公司</w:t>
            </w:r>
          </w:p>
        </w:tc>
      </w:tr>
      <w:tr w:rsidR="0005568B" w14:paraId="1C9EC7AA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DCE9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A6AB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山东健源生物科技有限公司</w:t>
            </w:r>
          </w:p>
        </w:tc>
      </w:tr>
      <w:tr w:rsidR="0005568B" w14:paraId="3C101298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7A8F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8376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山东海天智能工程有限公司</w:t>
            </w:r>
          </w:p>
        </w:tc>
      </w:tr>
      <w:tr w:rsidR="0005568B" w14:paraId="78476EA6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2B0F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B01F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山东国泰科技有限公司</w:t>
            </w:r>
          </w:p>
        </w:tc>
      </w:tr>
      <w:tr w:rsidR="0005568B" w14:paraId="3502D5E4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CAE4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7EF1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山东康盛医疗器械股份有限公司</w:t>
            </w:r>
          </w:p>
        </w:tc>
      </w:tr>
      <w:tr w:rsidR="0005568B" w14:paraId="031780DD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6CB6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56A4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山东铁鹰建设工程有限公司</w:t>
            </w:r>
          </w:p>
        </w:tc>
      </w:tr>
      <w:tr w:rsidR="0005568B" w14:paraId="5F6E5085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4300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30FF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山东岱岳制盐有限公司</w:t>
            </w:r>
          </w:p>
        </w:tc>
      </w:tr>
      <w:tr w:rsidR="0005568B" w14:paraId="657A8C36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ECC3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C4A3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山东金恒力机械制造有限公司</w:t>
            </w:r>
          </w:p>
        </w:tc>
      </w:tr>
      <w:tr w:rsidR="0005568B" w14:paraId="09825150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1DC25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739D4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山东能源装备集团高端支架制造有限公司</w:t>
            </w:r>
          </w:p>
        </w:tc>
      </w:tr>
      <w:tr w:rsidR="0005568B" w14:paraId="489A4FFC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0EA0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028B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泰安三英新材料股份有限公司</w:t>
            </w:r>
          </w:p>
        </w:tc>
      </w:tr>
      <w:tr w:rsidR="0005568B" w14:paraId="39B4A36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46F1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D87EE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石横特钢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</w:tr>
      <w:tr w:rsidR="0005568B" w14:paraId="3303267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ABFC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C407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山东一滕新材料股份有限公司</w:t>
            </w:r>
          </w:p>
        </w:tc>
      </w:tr>
      <w:tr w:rsidR="0005568B" w14:paraId="2B9DC029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6BE74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3638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山东瑞福锂业有限公司</w:t>
            </w:r>
          </w:p>
        </w:tc>
      </w:tr>
      <w:tr w:rsidR="0005568B" w14:paraId="618714AF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B91D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6DAB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山东汶水农业科技有限公司</w:t>
            </w:r>
          </w:p>
        </w:tc>
      </w:tr>
      <w:tr w:rsidR="0005568B" w14:paraId="393DFF1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5611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9181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山东新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合源热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传输科技有限公司</w:t>
            </w:r>
          </w:p>
        </w:tc>
      </w:tr>
      <w:tr w:rsidR="0005568B" w14:paraId="505D6FB6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1D19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0D77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胃早安健康科技（山东）有限公司</w:t>
            </w:r>
          </w:p>
        </w:tc>
      </w:tr>
      <w:tr w:rsidR="0005568B" w14:paraId="508C48A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7F05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BDDA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山东腾飞机电科技有限公司</w:t>
            </w:r>
          </w:p>
        </w:tc>
      </w:tr>
      <w:tr w:rsidR="0005568B" w14:paraId="5D1F61C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5308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2E21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山东华阳农药化工集团有限公司</w:t>
            </w:r>
          </w:p>
        </w:tc>
      </w:tr>
      <w:tr w:rsidR="0005568B" w14:paraId="36D0C641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2B0B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E0E20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山东明德电源有限公司</w:t>
            </w:r>
          </w:p>
        </w:tc>
      </w:tr>
      <w:tr w:rsidR="0005568B" w14:paraId="6CB7FA1F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28349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32890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山东金祥纸业有限公司</w:t>
            </w:r>
          </w:p>
        </w:tc>
      </w:tr>
      <w:tr w:rsidR="0005568B" w14:paraId="517BD948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377FD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F0126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山东博达光电有限公司</w:t>
            </w:r>
          </w:p>
        </w:tc>
      </w:tr>
      <w:tr w:rsidR="0005568B" w14:paraId="133C754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8E21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3BD7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泰安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市勇瑞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智能装备有限公司</w:t>
            </w:r>
          </w:p>
        </w:tc>
      </w:tr>
      <w:tr w:rsidR="0005568B" w14:paraId="180DF0B3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29C4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EDF0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山东硕为思大数据科技有限公司</w:t>
            </w:r>
          </w:p>
        </w:tc>
      </w:tr>
      <w:tr w:rsidR="0005568B" w14:paraId="0A9527C9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B4B4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47A4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山东海工科技有限公司</w:t>
            </w:r>
          </w:p>
        </w:tc>
      </w:tr>
      <w:tr w:rsidR="0005568B" w14:paraId="472E60AD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40F42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0428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山东光大赛路新材料科技有限公司</w:t>
            </w:r>
          </w:p>
        </w:tc>
      </w:tr>
      <w:tr w:rsidR="0005568B" w14:paraId="49D4D868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A723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BED5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泰山集团股份有限公司</w:t>
            </w:r>
          </w:p>
        </w:tc>
      </w:tr>
      <w:tr w:rsidR="0005568B" w14:paraId="57FE8145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DE55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2078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山东蓬勃生物科技有限公司</w:t>
            </w:r>
          </w:p>
        </w:tc>
      </w:tr>
      <w:tr w:rsidR="0005568B" w14:paraId="4FC128B2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20A3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AEEA0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山东路德新材料股份有限公司</w:t>
            </w:r>
          </w:p>
        </w:tc>
      </w:tr>
      <w:tr w:rsidR="0005568B" w14:paraId="38F68B66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313D3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535A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山东泰开隔离开关有限公司</w:t>
            </w:r>
          </w:p>
        </w:tc>
      </w:tr>
      <w:tr w:rsidR="0005568B" w14:paraId="4B21ACCA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8A84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4C837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中科恒信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智能科技（泰安）有限公司</w:t>
            </w:r>
          </w:p>
        </w:tc>
      </w:tr>
      <w:tr w:rsidR="0005568B" w14:paraId="58107733" w14:textId="77777777">
        <w:trPr>
          <w:trHeight w:val="40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8DCF" w14:textId="77777777" w:rsidR="0005568B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2288" w14:textId="77777777" w:rsidR="0005568B" w:rsidRDefault="00000000">
            <w:pPr>
              <w:widowControl/>
              <w:jc w:val="left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山东欧瑞安电气有限公司</w:t>
            </w:r>
          </w:p>
        </w:tc>
      </w:tr>
    </w:tbl>
    <w:p w14:paraId="0AB9B76C" w14:textId="77777777" w:rsidR="0005568B" w:rsidRDefault="0005568B"/>
    <w:sectPr w:rsidR="000556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宋体-GB18030">
    <w:altName w:val="微软雅黑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FDA767C4"/>
    <w:rsid w:val="FE97C313"/>
    <w:rsid w:val="0005568B"/>
    <w:rsid w:val="001A22AB"/>
    <w:rsid w:val="001A4E8C"/>
    <w:rsid w:val="00292CA0"/>
    <w:rsid w:val="00772D4E"/>
    <w:rsid w:val="00AA2125"/>
    <w:rsid w:val="00C859EE"/>
    <w:rsid w:val="3FF50D3E"/>
    <w:rsid w:val="664F5BB7"/>
    <w:rsid w:val="6F7F1ECA"/>
    <w:rsid w:val="6FBC3D32"/>
    <w:rsid w:val="7BFB0FD2"/>
    <w:rsid w:val="7F7F42B3"/>
    <w:rsid w:val="7FFFE2DA"/>
    <w:rsid w:val="A73E39BE"/>
    <w:rsid w:val="A8C3F16A"/>
    <w:rsid w:val="ADFBC3D1"/>
    <w:rsid w:val="DDE7147A"/>
    <w:rsid w:val="DFDF215E"/>
    <w:rsid w:val="ED17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2529"/>
  <w15:docId w15:val="{6545E165-3F4A-4036-AD3A-29090F61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bCs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center"/>
      <w:outlineLvl w:val="0"/>
    </w:pPr>
    <w:rPr>
      <w:rFonts w:ascii="方正小标宋简体" w:eastAsia="方正小标宋简体"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0"/>
    <w:qFormat/>
    <w:rPr>
      <w:b/>
      <w:color w:val="538135" w:themeColor="accent6" w:themeShade="BF"/>
      <w:sz w:val="2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CESI宋体-GB18030" w:eastAsia="CESI宋体-GB18030" w:hAnsi="CESI宋体-GB18030" w:cs="CESI宋体-GB18030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264</Words>
  <Characters>1507</Characters>
  <Application>Microsoft Office Word</Application>
  <DocSecurity>0</DocSecurity>
  <Lines>12</Lines>
  <Paragraphs>3</Paragraphs>
  <ScaleCrop>false</ScaleCrop>
  <Company>Yozosoft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铭凯 张</cp:lastModifiedBy>
  <cp:revision>2</cp:revision>
  <cp:lastPrinted>2025-01-08T15:49:00Z</cp:lastPrinted>
  <dcterms:created xsi:type="dcterms:W3CDTF">2020-05-10T06:11:00Z</dcterms:created>
  <dcterms:modified xsi:type="dcterms:W3CDTF">2025-01-09T06:29:00Z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